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BCB" w:rsidRPr="00F371F6" w:rsidRDefault="00E15BCB" w:rsidP="00E15BCB">
      <w:pPr>
        <w:tabs>
          <w:tab w:val="left" w:pos="6521"/>
        </w:tabs>
        <w:spacing w:after="120"/>
        <w:jc w:val="left"/>
        <w:rPr>
          <w:rFonts w:ascii="Times New Roman" w:hAnsi="Times New Roman" w:cs="Times New Roman"/>
          <w:b/>
          <w:bCs/>
          <w:kern w:val="0"/>
          <w:sz w:val="24"/>
          <w:szCs w:val="24"/>
          <w:lang w:val="de-DE"/>
        </w:rPr>
      </w:pPr>
      <w:bookmarkStart w:id="0" w:name="OLE_LINK1"/>
      <w:r w:rsidRPr="00F371F6">
        <w:rPr>
          <w:rFonts w:ascii="Times New Roman" w:eastAsia="MS Mincho" w:hAnsi="Times New Roman" w:cs="Times New Roman"/>
          <w:b/>
          <w:bCs/>
          <w:kern w:val="0"/>
          <w:sz w:val="24"/>
          <w:szCs w:val="24"/>
          <w:lang w:val="de-DE"/>
        </w:rPr>
        <w:t>3GPP TSG RAN WG1</w:t>
      </w:r>
      <w:r w:rsidRPr="00F371F6">
        <w:rPr>
          <w:rFonts w:ascii="Times New Roman" w:hAnsi="Times New Roman" w:cs="Times New Roman"/>
          <w:b/>
          <w:bCs/>
          <w:kern w:val="0"/>
          <w:sz w:val="24"/>
          <w:szCs w:val="24"/>
          <w:lang w:val="de-DE"/>
        </w:rPr>
        <w:t xml:space="preserve"> Meeting</w:t>
      </w:r>
      <w:r w:rsidRPr="00F371F6">
        <w:rPr>
          <w:rFonts w:ascii="Times New Roman" w:eastAsia="MS Mincho" w:hAnsi="Times New Roman" w:cs="Times New Roman"/>
          <w:b/>
          <w:bCs/>
          <w:kern w:val="0"/>
          <w:sz w:val="24"/>
          <w:szCs w:val="24"/>
          <w:lang w:val="de-DE"/>
        </w:rPr>
        <w:t xml:space="preserve"> #</w:t>
      </w:r>
      <w:r w:rsidRPr="00F371F6">
        <w:rPr>
          <w:rFonts w:ascii="Times New Roman" w:hAnsi="Times New Roman" w:cs="Times New Roman"/>
          <w:b/>
          <w:bCs/>
          <w:kern w:val="0"/>
          <w:sz w:val="24"/>
          <w:szCs w:val="24"/>
          <w:lang w:val="de-DE"/>
        </w:rPr>
        <w:t>87                           R1-16</w:t>
      </w:r>
      <w:r w:rsidR="00370592">
        <w:rPr>
          <w:rFonts w:ascii="Times New Roman" w:hAnsi="Times New Roman" w:cs="Times New Roman" w:hint="eastAsia"/>
          <w:b/>
          <w:bCs/>
          <w:kern w:val="0"/>
          <w:sz w:val="24"/>
          <w:szCs w:val="24"/>
          <w:lang w:val="de-DE"/>
        </w:rPr>
        <w:t>12947</w:t>
      </w:r>
    </w:p>
    <w:p w:rsidR="00E15BCB" w:rsidRPr="00F371F6" w:rsidRDefault="00E15BCB" w:rsidP="00E15BCB">
      <w:pPr>
        <w:tabs>
          <w:tab w:val="left" w:pos="6521"/>
        </w:tabs>
        <w:spacing w:after="120"/>
        <w:jc w:val="left"/>
        <w:rPr>
          <w:rFonts w:ascii="Times New Roman" w:hAnsi="Times New Roman" w:cs="Times New Roman"/>
          <w:b/>
          <w:bCs/>
          <w:kern w:val="0"/>
          <w:sz w:val="24"/>
          <w:szCs w:val="24"/>
          <w:lang w:val="de-DE"/>
        </w:rPr>
      </w:pPr>
      <w:r w:rsidRPr="00F371F6">
        <w:rPr>
          <w:rFonts w:ascii="Times New Roman" w:hAnsi="Times New Roman" w:cs="Times New Roman"/>
          <w:b/>
          <w:bCs/>
          <w:kern w:val="0"/>
          <w:sz w:val="24"/>
          <w:szCs w:val="24"/>
          <w:lang w:val="de-DE"/>
        </w:rPr>
        <w:t>Reno, USA, 14</w:t>
      </w:r>
      <w:r w:rsidRPr="00F371F6">
        <w:rPr>
          <w:rFonts w:ascii="Times New Roman" w:hAnsi="Times New Roman" w:cs="Times New Roman"/>
          <w:b/>
          <w:bCs/>
          <w:kern w:val="0"/>
          <w:sz w:val="24"/>
          <w:szCs w:val="24"/>
          <w:vertAlign w:val="superscript"/>
          <w:lang w:val="de-DE"/>
        </w:rPr>
        <w:t>th</w:t>
      </w:r>
      <w:r w:rsidRPr="00F371F6">
        <w:rPr>
          <w:rFonts w:ascii="Times New Roman" w:hAnsi="Times New Roman" w:cs="Times New Roman"/>
          <w:b/>
          <w:bCs/>
          <w:kern w:val="0"/>
          <w:sz w:val="24"/>
          <w:szCs w:val="24"/>
          <w:lang w:val="de-DE"/>
        </w:rPr>
        <w:t xml:space="preserve"> - 18</w:t>
      </w:r>
      <w:r w:rsidRPr="00F371F6">
        <w:rPr>
          <w:rFonts w:ascii="Times New Roman" w:hAnsi="Times New Roman" w:cs="Times New Roman"/>
          <w:b/>
          <w:bCs/>
          <w:kern w:val="0"/>
          <w:sz w:val="24"/>
          <w:szCs w:val="24"/>
          <w:vertAlign w:val="superscript"/>
          <w:lang w:val="de-DE"/>
        </w:rPr>
        <w:t>th</w:t>
      </w:r>
      <w:r w:rsidRPr="00F371F6">
        <w:rPr>
          <w:rFonts w:ascii="Times New Roman" w:hAnsi="Times New Roman" w:cs="Times New Roman"/>
          <w:b/>
          <w:bCs/>
          <w:kern w:val="0"/>
          <w:sz w:val="24"/>
          <w:szCs w:val="24"/>
          <w:lang w:val="de-DE"/>
        </w:rPr>
        <w:t xml:space="preserve"> November 2016</w:t>
      </w:r>
    </w:p>
    <w:p w:rsidR="00E15BCB" w:rsidRPr="00F371F6" w:rsidRDefault="00E15BCB" w:rsidP="00E15BCB">
      <w:pPr>
        <w:tabs>
          <w:tab w:val="left" w:pos="1985"/>
        </w:tabs>
        <w:spacing w:after="120"/>
        <w:rPr>
          <w:rFonts w:ascii="Times New Roman" w:hAnsi="Times New Roman" w:cs="Times New Roman"/>
          <w:b/>
          <w:sz w:val="24"/>
          <w:szCs w:val="24"/>
          <w:lang w:val="de-DE"/>
        </w:rPr>
      </w:pPr>
    </w:p>
    <w:p w:rsidR="00E15BCB" w:rsidRPr="00F371F6" w:rsidRDefault="00E15BCB" w:rsidP="00E15BCB">
      <w:pPr>
        <w:tabs>
          <w:tab w:val="left" w:pos="1985"/>
        </w:tabs>
        <w:spacing w:after="120"/>
        <w:rPr>
          <w:rFonts w:ascii="Times New Roman" w:eastAsia="Malgun Gothic" w:hAnsi="Times New Roman" w:cs="Times New Roman"/>
          <w:b/>
          <w:sz w:val="24"/>
          <w:szCs w:val="24"/>
          <w:lang w:eastAsia="ko-KR"/>
        </w:rPr>
      </w:pPr>
      <w:r w:rsidRPr="00F371F6">
        <w:rPr>
          <w:rFonts w:ascii="Times New Roman" w:hAnsi="Times New Roman" w:cs="Times New Roman"/>
          <w:b/>
          <w:sz w:val="24"/>
          <w:szCs w:val="24"/>
        </w:rPr>
        <w:t>Agenda item:</w:t>
      </w:r>
      <w:r w:rsidRPr="00F371F6">
        <w:rPr>
          <w:rFonts w:ascii="Times New Roman" w:hAnsi="Times New Roman" w:cs="Times New Roman"/>
          <w:sz w:val="24"/>
          <w:szCs w:val="24"/>
        </w:rPr>
        <w:tab/>
      </w:r>
      <w:bookmarkStart w:id="1" w:name="Source"/>
      <w:bookmarkEnd w:id="1"/>
      <w:r w:rsidRPr="00F371F6">
        <w:rPr>
          <w:rFonts w:ascii="Times New Roman" w:hAnsi="Times New Roman" w:cs="Times New Roman"/>
          <w:b/>
          <w:sz w:val="24"/>
        </w:rPr>
        <w:tab/>
        <w:t>6.1.8</w:t>
      </w:r>
    </w:p>
    <w:p w:rsidR="00E15BCB" w:rsidRPr="00F371F6" w:rsidRDefault="00E15BCB" w:rsidP="00E15BCB">
      <w:pPr>
        <w:tabs>
          <w:tab w:val="left" w:pos="900"/>
        </w:tabs>
        <w:spacing w:after="120"/>
        <w:rPr>
          <w:rFonts w:ascii="Times New Roman" w:hAnsi="Times New Roman" w:cs="Times New Roman"/>
          <w:b/>
          <w:sz w:val="24"/>
        </w:rPr>
      </w:pPr>
      <w:r w:rsidRPr="00F371F6">
        <w:rPr>
          <w:rFonts w:ascii="Times New Roman" w:hAnsi="Times New Roman" w:cs="Times New Roman"/>
          <w:b/>
          <w:sz w:val="24"/>
        </w:rPr>
        <w:t xml:space="preserve">Source: </w:t>
      </w:r>
      <w:r w:rsidRPr="00F371F6">
        <w:rPr>
          <w:rFonts w:ascii="Times New Roman" w:hAnsi="Times New Roman" w:cs="Times New Roman"/>
          <w:b/>
          <w:sz w:val="24"/>
        </w:rPr>
        <w:tab/>
      </w:r>
      <w:r w:rsidRPr="00F371F6">
        <w:rPr>
          <w:rFonts w:ascii="Times New Roman" w:hAnsi="Times New Roman" w:cs="Times New Roman"/>
          <w:b/>
          <w:sz w:val="24"/>
        </w:rPr>
        <w:tab/>
      </w:r>
      <w:r w:rsidRPr="00F371F6">
        <w:rPr>
          <w:rFonts w:ascii="Times New Roman" w:hAnsi="Times New Roman" w:cs="Times New Roman"/>
          <w:b/>
          <w:sz w:val="24"/>
        </w:rPr>
        <w:tab/>
        <w:t>Xinwei</w:t>
      </w:r>
    </w:p>
    <w:bookmarkEnd w:id="0"/>
    <w:p w:rsidR="00E15BCB" w:rsidRPr="00F371F6" w:rsidRDefault="00E15BCB" w:rsidP="00E15BCB">
      <w:pPr>
        <w:tabs>
          <w:tab w:val="left" w:pos="900"/>
        </w:tabs>
        <w:spacing w:after="120"/>
        <w:rPr>
          <w:rFonts w:ascii="Times New Roman" w:hAnsi="Times New Roman" w:cs="Times New Roman"/>
          <w:b/>
          <w:sz w:val="24"/>
        </w:rPr>
      </w:pPr>
      <w:r w:rsidRPr="00F371F6">
        <w:rPr>
          <w:rFonts w:ascii="Times New Roman" w:hAnsi="Times New Roman" w:cs="Times New Roman"/>
          <w:b/>
          <w:sz w:val="24"/>
        </w:rPr>
        <w:t>Title:             Discussion on S-RSSI measurement</w:t>
      </w:r>
    </w:p>
    <w:p w:rsidR="00E15BCB" w:rsidRPr="00F371F6" w:rsidRDefault="00E15BCB" w:rsidP="00E15BCB">
      <w:pPr>
        <w:pBdr>
          <w:bottom w:val="single" w:sz="12" w:space="1" w:color="auto"/>
        </w:pBdr>
        <w:tabs>
          <w:tab w:val="left" w:pos="1985"/>
        </w:tabs>
        <w:rPr>
          <w:rFonts w:ascii="Times New Roman" w:hAnsi="Times New Roman" w:cs="Times New Roman"/>
          <w:b/>
          <w:sz w:val="24"/>
        </w:rPr>
      </w:pPr>
      <w:r w:rsidRPr="00F371F6">
        <w:rPr>
          <w:rFonts w:ascii="Times New Roman" w:hAnsi="Times New Roman" w:cs="Times New Roman"/>
          <w:b/>
          <w:sz w:val="24"/>
        </w:rPr>
        <w:t>Document for:</w:t>
      </w:r>
      <w:r w:rsidRPr="00F371F6">
        <w:rPr>
          <w:rFonts w:ascii="Times New Roman" w:hAnsi="Times New Roman" w:cs="Times New Roman"/>
          <w:b/>
          <w:sz w:val="24"/>
        </w:rPr>
        <w:tab/>
      </w:r>
      <w:r w:rsidRPr="00F371F6">
        <w:rPr>
          <w:rFonts w:ascii="Times New Roman" w:hAnsi="Times New Roman" w:cs="Times New Roman"/>
          <w:b/>
          <w:sz w:val="24"/>
        </w:rPr>
        <w:tab/>
      </w:r>
      <w:r w:rsidRPr="00F371F6">
        <w:rPr>
          <w:rFonts w:ascii="Times New Roman" w:eastAsia="Batang" w:hAnsi="Times New Roman" w:cs="Times New Roman"/>
          <w:b/>
          <w:sz w:val="24"/>
          <w:lang w:eastAsia="ko-KR"/>
        </w:rPr>
        <w:t>Discussion</w:t>
      </w:r>
      <w:r w:rsidRPr="00F371F6">
        <w:rPr>
          <w:rFonts w:ascii="Times New Roman" w:hAnsi="Times New Roman" w:cs="Times New Roman"/>
          <w:b/>
          <w:sz w:val="24"/>
        </w:rPr>
        <w:t>/Decision</w:t>
      </w:r>
    </w:p>
    <w:p w:rsidR="00E15BCB" w:rsidRPr="00F371F6" w:rsidRDefault="00E15BCB" w:rsidP="00E15BCB">
      <w:pPr>
        <w:pStyle w:val="1"/>
        <w:keepLines w:val="0"/>
        <w:widowControl/>
        <w:numPr>
          <w:ilvl w:val="0"/>
          <w:numId w:val="1"/>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F371F6">
        <w:rPr>
          <w:rFonts w:ascii="Times New Roman" w:eastAsia="MS Gothic" w:hAnsi="Times New Roman" w:cs="Times New Roman"/>
          <w:kern w:val="28"/>
          <w:sz w:val="28"/>
          <w:szCs w:val="24"/>
          <w:lang w:eastAsia="ja-JP"/>
        </w:rPr>
        <w:t>Introduction</w:t>
      </w:r>
    </w:p>
    <w:p w:rsidR="00446F65" w:rsidRPr="00F371F6" w:rsidRDefault="00446F65" w:rsidP="00E15BCB">
      <w:pPr>
        <w:widowControl/>
        <w:spacing w:after="120"/>
        <w:rPr>
          <w:rFonts w:ascii="Times New Roman" w:hAnsi="Times New Roman" w:cs="Times New Roman"/>
          <w:kern w:val="0"/>
          <w:sz w:val="22"/>
          <w:lang w:val="en-GB"/>
        </w:rPr>
      </w:pPr>
      <w:r w:rsidRPr="00F371F6">
        <w:rPr>
          <w:rFonts w:ascii="Times New Roman" w:hAnsi="Times New Roman" w:cs="Times New Roman"/>
          <w:kern w:val="0"/>
          <w:sz w:val="22"/>
          <w:lang w:val="en-GB"/>
        </w:rPr>
        <w:t xml:space="preserve">In RAN #73 meeting, </w:t>
      </w:r>
      <w:r w:rsidR="001F03C5">
        <w:rPr>
          <w:rFonts w:ascii="Times New Roman" w:hAnsi="Times New Roman" w:cs="Times New Roman" w:hint="eastAsia"/>
          <w:kern w:val="0"/>
          <w:sz w:val="22"/>
          <w:lang w:val="en-GB"/>
        </w:rPr>
        <w:t xml:space="preserve">the V2V communication work item was completed and </w:t>
      </w:r>
      <w:r w:rsidRPr="00F371F6">
        <w:rPr>
          <w:rFonts w:ascii="Times New Roman" w:hAnsi="Times New Roman" w:cs="Times New Roman"/>
          <w:kern w:val="0"/>
          <w:sz w:val="22"/>
          <w:lang w:val="en-GB"/>
        </w:rPr>
        <w:t xml:space="preserve">a CR of 36.213 </w:t>
      </w:r>
      <w:r w:rsidR="0049221E" w:rsidRPr="00F371F6">
        <w:rPr>
          <w:rFonts w:ascii="Times New Roman" w:hAnsi="Times New Roman" w:cs="Times New Roman"/>
          <w:kern w:val="0"/>
          <w:sz w:val="22"/>
          <w:lang w:val="en-GB"/>
        </w:rPr>
        <w:t xml:space="preserve">[1] </w:t>
      </w:r>
      <w:r w:rsidRPr="00F371F6">
        <w:rPr>
          <w:rFonts w:ascii="Times New Roman" w:hAnsi="Times New Roman" w:cs="Times New Roman"/>
          <w:kern w:val="0"/>
          <w:sz w:val="22"/>
          <w:lang w:val="en-GB"/>
        </w:rPr>
        <w:t>was agreed with the following:</w:t>
      </w:r>
    </w:p>
    <w:p w:rsidR="00F718AF" w:rsidRPr="00F371F6" w:rsidRDefault="00F718AF" w:rsidP="00F718AF">
      <w:pPr>
        <w:keepNext/>
        <w:keepLines/>
        <w:spacing w:before="120"/>
        <w:ind w:left="1418" w:hanging="1418"/>
        <w:outlineLvl w:val="3"/>
        <w:rPr>
          <w:rFonts w:ascii="Times New Roman" w:eastAsia="Malgun Gothic" w:hAnsi="Times New Roman" w:cs="Times New Roman"/>
          <w:sz w:val="22"/>
          <w:u w:val="single"/>
          <w:lang w:eastAsia="ko-KR"/>
        </w:rPr>
      </w:pPr>
      <w:r w:rsidRPr="00F371F6">
        <w:rPr>
          <w:rFonts w:ascii="Times New Roman" w:hAnsi="Times New Roman" w:cs="Times New Roman"/>
          <w:sz w:val="22"/>
          <w:u w:val="single"/>
        </w:rPr>
        <w:t>14.1.1.</w:t>
      </w:r>
      <w:r w:rsidRPr="00F371F6">
        <w:rPr>
          <w:rFonts w:ascii="Times New Roman" w:eastAsia="Malgun Gothic" w:hAnsi="Times New Roman" w:cs="Times New Roman"/>
          <w:sz w:val="22"/>
          <w:u w:val="single"/>
          <w:lang w:eastAsia="ko-KR"/>
        </w:rPr>
        <w:t>6</w:t>
      </w:r>
      <w:r w:rsidRPr="00F371F6">
        <w:rPr>
          <w:rFonts w:ascii="Times New Roman" w:hAnsi="Times New Roman" w:cs="Times New Roman"/>
          <w:sz w:val="22"/>
          <w:u w:val="single"/>
        </w:rPr>
        <w:tab/>
        <w:t xml:space="preserve">UE procedure for </w:t>
      </w:r>
      <w:r w:rsidRPr="00F371F6">
        <w:rPr>
          <w:rFonts w:ascii="Times New Roman" w:eastAsia="Malgun Gothic" w:hAnsi="Times New Roman" w:cs="Times New Roman"/>
          <w:sz w:val="22"/>
          <w:u w:val="single"/>
          <w:lang w:eastAsia="ko-KR"/>
        </w:rPr>
        <w:t xml:space="preserve">determining the subset of resources to be excluded in </w:t>
      </w:r>
      <w:r w:rsidRPr="00F371F6">
        <w:rPr>
          <w:rFonts w:ascii="Times New Roman" w:hAnsi="Times New Roman" w:cs="Times New Roman"/>
          <w:sz w:val="22"/>
          <w:u w:val="single"/>
        </w:rPr>
        <w:t xml:space="preserve">PSSCH </w:t>
      </w:r>
      <w:r w:rsidRPr="00F371F6">
        <w:rPr>
          <w:rFonts w:ascii="Times New Roman" w:eastAsia="Malgun Gothic" w:hAnsi="Times New Roman" w:cs="Times New Roman"/>
          <w:sz w:val="22"/>
          <w:u w:val="single"/>
          <w:lang w:eastAsia="ko-KR"/>
        </w:rPr>
        <w:t>resource selection in sidelink transmission mode 4</w:t>
      </w:r>
    </w:p>
    <w:p w:rsidR="00F718AF" w:rsidRPr="00F371F6" w:rsidRDefault="00F718AF" w:rsidP="00F718AF">
      <w:pPr>
        <w:ind w:left="568" w:hanging="283"/>
        <w:rPr>
          <w:rFonts w:ascii="Times New Roman" w:eastAsia="Malgun Gothic" w:hAnsi="Times New Roman" w:cs="Times New Roman"/>
          <w:sz w:val="22"/>
          <w:u w:val="single"/>
          <w:lang w:eastAsia="ko-KR"/>
        </w:rPr>
      </w:pPr>
      <w:r w:rsidRPr="00F371F6">
        <w:rPr>
          <w:rFonts w:ascii="Times New Roman" w:eastAsia="Malgun Gothic" w:hAnsi="Times New Roman" w:cs="Times New Roman"/>
          <w:sz w:val="22"/>
          <w:u w:val="single"/>
          <w:lang w:eastAsia="ko-KR"/>
        </w:rPr>
        <w:t>7)</w:t>
      </w:r>
      <w:r w:rsidRPr="00F371F6">
        <w:rPr>
          <w:rFonts w:ascii="Times New Roman" w:eastAsia="Malgun Gothic" w:hAnsi="Times New Roman" w:cs="Times New Roman"/>
          <w:sz w:val="22"/>
          <w:u w:val="single"/>
          <w:lang w:eastAsia="ko-KR"/>
        </w:rPr>
        <w:tab/>
        <w:t xml:space="preserve">For a candidate single-subframe resource </w:t>
      </w:r>
      <w:r w:rsidRPr="00F371F6">
        <w:rPr>
          <w:rFonts w:ascii="Times New Roman" w:hAnsi="Times New Roman" w:cs="Times New Roman"/>
          <w:position w:val="-14"/>
          <w:sz w:val="22"/>
          <w:u w:val="single"/>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9.15pt" o:ole="">
            <v:imagedata r:id="rId7" o:title=""/>
          </v:shape>
          <o:OLEObject Type="Embed" ProgID="Equation.3" ShapeID="_x0000_i1025" DrawAspect="Content" ObjectID="_1539811294" r:id="rId8"/>
        </w:object>
      </w:r>
      <w:r w:rsidRPr="00F371F6">
        <w:rPr>
          <w:rFonts w:ascii="Times New Roman" w:eastAsia="Malgun Gothic" w:hAnsi="Times New Roman" w:cs="Times New Roman"/>
          <w:sz w:val="22"/>
          <w:u w:val="single"/>
          <w:lang w:eastAsia="ko-KR"/>
        </w:rPr>
        <w:t xml:space="preserve"> remaining in the set</w:t>
      </w:r>
      <w:r w:rsidRPr="00F371F6">
        <w:rPr>
          <w:rFonts w:ascii="Times New Roman" w:hAnsi="Times New Roman" w:cs="Times New Roman"/>
          <w:position w:val="-10"/>
          <w:sz w:val="22"/>
          <w:u w:val="single"/>
        </w:rPr>
        <w:object w:dxaOrig="300" w:dyaOrig="340">
          <v:shape id="_x0000_i1026" type="#_x0000_t75" style="width:15.05pt;height:16.85pt" o:ole="">
            <v:imagedata r:id="rId9" o:title=""/>
          </v:shape>
          <o:OLEObject Type="Embed" ProgID="Equation.3" ShapeID="_x0000_i1026" DrawAspect="Content" ObjectID="_1539811295" r:id="rId10"/>
        </w:object>
      </w:r>
      <w:r w:rsidRPr="00F371F6">
        <w:rPr>
          <w:rFonts w:ascii="Times New Roman" w:eastAsia="Malgun Gothic" w:hAnsi="Times New Roman" w:cs="Times New Roman"/>
          <w:sz w:val="22"/>
          <w:u w:val="single"/>
          <w:lang w:eastAsia="ko-KR"/>
        </w:rPr>
        <w:t xml:space="preserve">, the metric </w:t>
      </w:r>
      <w:r w:rsidRPr="00F371F6">
        <w:rPr>
          <w:rFonts w:ascii="Times New Roman" w:hAnsi="Times New Roman" w:cs="Times New Roman"/>
          <w:position w:val="-14"/>
          <w:sz w:val="22"/>
          <w:u w:val="single"/>
        </w:rPr>
        <w:object w:dxaOrig="420" w:dyaOrig="380">
          <v:shape id="_x0000_i1027" type="#_x0000_t75" style="width:20.95pt;height:19.15pt" o:ole="">
            <v:imagedata r:id="rId11" o:title=""/>
          </v:shape>
          <o:OLEObject Type="Embed" ProgID="Equation.3" ShapeID="_x0000_i1027" DrawAspect="Content" ObjectID="_1539811296" r:id="rId12"/>
        </w:object>
      </w:r>
      <w:r w:rsidRPr="00F371F6">
        <w:rPr>
          <w:rFonts w:ascii="Times New Roman" w:eastAsia="Malgun Gothic" w:hAnsi="Times New Roman" w:cs="Times New Roman"/>
          <w:sz w:val="22"/>
          <w:u w:val="single"/>
          <w:lang w:eastAsia="ko-KR"/>
        </w:rPr>
        <w:t xml:space="preserve"> is defined as the linear average of S-RSSI measured in sub-channels </w:t>
      </w:r>
      <w:r w:rsidRPr="00F371F6">
        <w:rPr>
          <w:rFonts w:ascii="Times New Roman" w:eastAsia="Malgun Gothic" w:hAnsi="Times New Roman" w:cs="Times New Roman"/>
          <w:i/>
          <w:sz w:val="22"/>
          <w:u w:val="single"/>
          <w:lang w:eastAsia="ko-KR"/>
        </w:rPr>
        <w:t>x+k</w:t>
      </w:r>
      <w:r w:rsidRPr="00F371F6">
        <w:rPr>
          <w:rFonts w:ascii="Times New Roman" w:eastAsia="Malgun Gothic" w:hAnsi="Times New Roman" w:cs="Times New Roman"/>
          <w:sz w:val="22"/>
          <w:u w:val="single"/>
          <w:lang w:eastAsia="ko-KR"/>
        </w:rPr>
        <w:t xml:space="preserve"> for </w:t>
      </w:r>
      <w:r w:rsidRPr="00F371F6">
        <w:rPr>
          <w:rFonts w:ascii="Times New Roman" w:hAnsi="Times New Roman" w:cs="Times New Roman"/>
          <w:position w:val="-12"/>
          <w:sz w:val="22"/>
          <w:u w:val="single"/>
        </w:rPr>
        <w:object w:dxaOrig="1740" w:dyaOrig="360">
          <v:shape id="_x0000_i1028" type="#_x0000_t75" style="width:87.05pt;height:18.25pt" o:ole="">
            <v:imagedata r:id="rId13" o:title=""/>
          </v:shape>
          <o:OLEObject Type="Embed" ProgID="Equation.3" ShapeID="_x0000_i1028" DrawAspect="Content" ObjectID="_1539811297" r:id="rId14"/>
        </w:object>
      </w:r>
      <w:r w:rsidRPr="00F371F6">
        <w:rPr>
          <w:rFonts w:ascii="Times New Roman" w:eastAsia="Malgun Gothic" w:hAnsi="Times New Roman" w:cs="Times New Roman"/>
          <w:sz w:val="22"/>
          <w:u w:val="single"/>
          <w:lang w:eastAsia="ko-KR"/>
        </w:rPr>
        <w:t xml:space="preserve"> in the monitored subframes in Step 2 that can be expressed by </w:t>
      </w:r>
      <w:r w:rsidRPr="00F371F6">
        <w:rPr>
          <w:rFonts w:ascii="Times New Roman" w:hAnsi="Times New Roman" w:cs="Times New Roman"/>
          <w:position w:val="-14"/>
          <w:sz w:val="22"/>
          <w:u w:val="single"/>
        </w:rPr>
        <w:object w:dxaOrig="639" w:dyaOrig="400">
          <v:shape id="_x0000_i1029" type="#_x0000_t75" style="width:31.9pt;height:20.05pt" o:ole="">
            <v:imagedata r:id="rId15" o:title=""/>
          </v:shape>
          <o:OLEObject Type="Embed" ProgID="Equation.3" ShapeID="_x0000_i1029" DrawAspect="Content" ObjectID="_1539811298" r:id="rId16"/>
        </w:object>
      </w:r>
      <w:r w:rsidRPr="00F371F6">
        <w:rPr>
          <w:rFonts w:ascii="Times New Roman" w:eastAsia="Malgun Gothic" w:hAnsi="Times New Roman" w:cs="Times New Roman"/>
          <w:sz w:val="22"/>
          <w:u w:val="single"/>
          <w:lang w:eastAsia="ko-KR"/>
        </w:rPr>
        <w:t xml:space="preserve"> for a non-negative integer </w:t>
      </w:r>
      <w:r w:rsidRPr="00F371F6">
        <w:rPr>
          <w:rFonts w:ascii="Times New Roman" w:eastAsia="Malgun Gothic" w:hAnsi="Times New Roman" w:cs="Times New Roman"/>
          <w:i/>
          <w:sz w:val="22"/>
          <w:u w:val="single"/>
          <w:lang w:eastAsia="ko-KR"/>
        </w:rPr>
        <w:t xml:space="preserve">j. </w:t>
      </w:r>
    </w:p>
    <w:p w:rsidR="00F718AF" w:rsidRPr="00F371F6" w:rsidRDefault="00F718AF" w:rsidP="00E15BCB">
      <w:pPr>
        <w:widowControl/>
        <w:spacing w:after="120"/>
        <w:rPr>
          <w:rFonts w:ascii="Times New Roman" w:hAnsi="Times New Roman" w:cs="Times New Roman"/>
          <w:kern w:val="0"/>
          <w:sz w:val="22"/>
        </w:rPr>
      </w:pPr>
      <w:r w:rsidRPr="00F371F6">
        <w:rPr>
          <w:rFonts w:ascii="Times New Roman" w:hAnsi="Times New Roman" w:cs="Times New Roman"/>
          <w:kern w:val="0"/>
          <w:sz w:val="22"/>
        </w:rPr>
        <w:t xml:space="preserve">However </w:t>
      </w:r>
      <w:r w:rsidR="009F1ED9" w:rsidRPr="00F371F6">
        <w:rPr>
          <w:rFonts w:ascii="Times New Roman" w:hAnsi="Times New Roman" w:cs="Times New Roman"/>
          <w:kern w:val="0"/>
          <w:sz w:val="22"/>
        </w:rPr>
        <w:t xml:space="preserve">if resource reservation period (or message transmission period) of 100ms and of &gt;100ms are both supported in a resource pool, S-RSSI </w:t>
      </w:r>
      <w:r w:rsidR="00893BB6" w:rsidRPr="00F371F6">
        <w:rPr>
          <w:rFonts w:ascii="Times New Roman" w:hAnsi="Times New Roman" w:cs="Times New Roman"/>
          <w:kern w:val="0"/>
          <w:sz w:val="22"/>
        </w:rPr>
        <w:t xml:space="preserve">averaging of subframes expressed by </w:t>
      </w:r>
      <w:r w:rsidR="00893BB6" w:rsidRPr="00F371F6">
        <w:rPr>
          <w:rFonts w:ascii="Times New Roman" w:hAnsi="Times New Roman" w:cs="Times New Roman"/>
          <w:position w:val="-14"/>
        </w:rPr>
        <w:object w:dxaOrig="639" w:dyaOrig="400">
          <v:shape id="_x0000_i1030" type="#_x0000_t75" style="width:31.9pt;height:20.05pt" o:ole="">
            <v:imagedata r:id="rId15" o:title=""/>
          </v:shape>
          <o:OLEObject Type="Embed" ProgID="Equation.3" ShapeID="_x0000_i1030" DrawAspect="Content" ObjectID="_1539811299" r:id="rId17"/>
        </w:object>
      </w:r>
      <w:r w:rsidR="00893BB6" w:rsidRPr="00F371F6">
        <w:rPr>
          <w:rFonts w:ascii="Times New Roman" w:hAnsi="Times New Roman" w:cs="Times New Roman"/>
        </w:rPr>
        <w:t xml:space="preserve"> </w:t>
      </w:r>
      <w:r w:rsidR="009F1ED9" w:rsidRPr="00F371F6">
        <w:rPr>
          <w:rFonts w:ascii="Times New Roman" w:hAnsi="Times New Roman" w:cs="Times New Roman"/>
        </w:rPr>
        <w:t>will be inaccurate for UEs with longer resource reservation period.</w:t>
      </w:r>
      <w:r w:rsidR="00393422" w:rsidRPr="00F371F6">
        <w:rPr>
          <w:rFonts w:ascii="Times New Roman" w:hAnsi="Times New Roman" w:cs="Times New Roman"/>
        </w:rPr>
        <w:t xml:space="preserve"> This contribution discusses reason of this issue and possible solution.</w:t>
      </w:r>
    </w:p>
    <w:p w:rsidR="00E15BCB" w:rsidRPr="00F371F6" w:rsidRDefault="00E15BCB" w:rsidP="00E15BCB">
      <w:pPr>
        <w:pStyle w:val="1"/>
        <w:keepLines w:val="0"/>
        <w:widowControl/>
        <w:numPr>
          <w:ilvl w:val="0"/>
          <w:numId w:val="1"/>
        </w:numPr>
        <w:tabs>
          <w:tab w:val="left" w:pos="0"/>
        </w:tabs>
        <w:spacing w:before="240" w:after="120" w:line="240" w:lineRule="auto"/>
        <w:jc w:val="left"/>
        <w:rPr>
          <w:rFonts w:ascii="Times New Roman" w:hAnsi="Times New Roman" w:cs="Times New Roman"/>
          <w:kern w:val="28"/>
          <w:sz w:val="28"/>
          <w:szCs w:val="24"/>
        </w:rPr>
      </w:pPr>
      <w:r w:rsidRPr="00F371F6">
        <w:rPr>
          <w:rFonts w:ascii="Times New Roman" w:hAnsi="Times New Roman" w:cs="Times New Roman"/>
          <w:kern w:val="28"/>
          <w:sz w:val="28"/>
          <w:szCs w:val="24"/>
        </w:rPr>
        <w:t>S-RSSI measurement interval</w:t>
      </w:r>
    </w:p>
    <w:p w:rsidR="00393422" w:rsidRPr="00F371F6" w:rsidRDefault="001C5B0D" w:rsidP="00E15BCB">
      <w:pPr>
        <w:widowControl/>
        <w:spacing w:after="120"/>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 xml:space="preserve">Measurement inaccuracy appears when the </w:t>
      </w:r>
      <w:r w:rsidR="00777FDB" w:rsidRPr="00F371F6">
        <w:rPr>
          <w:rFonts w:ascii="Times New Roman" w:eastAsia="Arial Unicode MS" w:hAnsi="Times New Roman" w:cs="Times New Roman"/>
          <w:sz w:val="22"/>
          <w:szCs w:val="24"/>
        </w:rPr>
        <w:t xml:space="preserve">resource </w:t>
      </w:r>
      <w:r w:rsidRPr="00F371F6">
        <w:rPr>
          <w:rFonts w:ascii="Times New Roman" w:eastAsia="Arial Unicode MS" w:hAnsi="Times New Roman" w:cs="Times New Roman"/>
          <w:sz w:val="22"/>
          <w:szCs w:val="24"/>
        </w:rPr>
        <w:t xml:space="preserve">reservation period of UE </w:t>
      </w:r>
      <w:r w:rsidR="00777FDB" w:rsidRPr="00F371F6">
        <w:rPr>
          <w:rFonts w:ascii="Times New Roman" w:eastAsia="Arial Unicode MS" w:hAnsi="Times New Roman" w:cs="Times New Roman"/>
          <w:sz w:val="22"/>
          <w:szCs w:val="24"/>
        </w:rPr>
        <w:t xml:space="preserve">intending to transmit </w:t>
      </w:r>
      <w:r w:rsidRPr="00F371F6">
        <w:rPr>
          <w:rFonts w:ascii="Times New Roman" w:eastAsia="Arial Unicode MS" w:hAnsi="Times New Roman" w:cs="Times New Roman"/>
          <w:sz w:val="22"/>
          <w:szCs w:val="24"/>
        </w:rPr>
        <w:t xml:space="preserve">is larger than </w:t>
      </w:r>
      <w:r w:rsidR="00777FDB" w:rsidRPr="00F371F6">
        <w:rPr>
          <w:rFonts w:ascii="Times New Roman" w:eastAsia="Arial Unicode MS" w:hAnsi="Times New Roman" w:cs="Times New Roman"/>
          <w:sz w:val="22"/>
          <w:szCs w:val="24"/>
        </w:rPr>
        <w:t xml:space="preserve">S-RSSI measurement interval. The S-RSSI measurement interval is fixed to 100ms </w:t>
      </w:r>
      <w:r w:rsidR="00F371F6">
        <w:rPr>
          <w:rFonts w:ascii="Times New Roman" w:eastAsia="Arial Unicode MS" w:hAnsi="Times New Roman" w:cs="Times New Roman" w:hint="eastAsia"/>
          <w:sz w:val="22"/>
          <w:szCs w:val="24"/>
        </w:rPr>
        <w:t xml:space="preserve">in </w:t>
      </w:r>
      <w:r w:rsidR="00777FDB" w:rsidRPr="00F371F6">
        <w:rPr>
          <w:rFonts w:ascii="Times New Roman" w:eastAsia="Arial Unicode MS" w:hAnsi="Times New Roman" w:cs="Times New Roman"/>
          <w:sz w:val="22"/>
          <w:szCs w:val="24"/>
        </w:rPr>
        <w:t xml:space="preserve">[1]. </w:t>
      </w:r>
      <w:r w:rsidR="00395705" w:rsidRPr="00F371F6">
        <w:rPr>
          <w:rFonts w:ascii="Times New Roman" w:eastAsia="Arial Unicode MS" w:hAnsi="Times New Roman" w:cs="Times New Roman"/>
          <w:sz w:val="22"/>
          <w:szCs w:val="24"/>
        </w:rPr>
        <w:t xml:space="preserve">An example of the inaccuracy is shown in Figure 1. </w:t>
      </w:r>
    </w:p>
    <w:p w:rsidR="00395705" w:rsidRPr="00F371F6" w:rsidRDefault="00395705" w:rsidP="00395705">
      <w:pPr>
        <w:pStyle w:val="a6"/>
        <w:widowControl/>
        <w:numPr>
          <w:ilvl w:val="0"/>
          <w:numId w:val="5"/>
        </w:numPr>
        <w:spacing w:after="120"/>
        <w:ind w:firstLineChars="0"/>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 xml:space="preserve">UE B transmits every 100ms in subframe </w:t>
      </w:r>
      <w:r w:rsidRPr="00F371F6">
        <w:rPr>
          <w:rFonts w:ascii="Times New Roman" w:eastAsia="Arial Unicode MS" w:hAnsi="Times New Roman" w:cs="Times New Roman"/>
          <w:i/>
          <w:sz w:val="22"/>
          <w:szCs w:val="24"/>
        </w:rPr>
        <w:t>y1-100*</w:t>
      </w:r>
      <w:r w:rsidR="00AC7C71" w:rsidRPr="00F371F6">
        <w:rPr>
          <w:rFonts w:ascii="Times New Roman" w:eastAsia="Arial Unicode MS" w:hAnsi="Times New Roman" w:cs="Times New Roman"/>
          <w:i/>
          <w:sz w:val="22"/>
          <w:szCs w:val="24"/>
        </w:rPr>
        <w:t>j</w:t>
      </w:r>
      <w:r w:rsidRPr="00F371F6">
        <w:rPr>
          <w:rFonts w:ascii="Times New Roman" w:eastAsia="Arial Unicode MS" w:hAnsi="Times New Roman" w:cs="Times New Roman"/>
          <w:sz w:val="22"/>
          <w:szCs w:val="24"/>
        </w:rPr>
        <w:t xml:space="preserve"> </w:t>
      </w:r>
      <w:r w:rsidR="00AC7C71" w:rsidRPr="00F371F6">
        <w:rPr>
          <w:rFonts w:ascii="Times New Roman" w:eastAsia="Arial Unicode MS" w:hAnsi="Times New Roman" w:cs="Times New Roman"/>
          <w:sz w:val="22"/>
          <w:szCs w:val="24"/>
        </w:rPr>
        <w:t xml:space="preserve">with non-negative integer </w:t>
      </w:r>
      <w:r w:rsidR="00AC7C71" w:rsidRPr="00F371F6">
        <w:rPr>
          <w:rFonts w:ascii="Times New Roman" w:eastAsia="Arial Unicode MS" w:hAnsi="Times New Roman" w:cs="Times New Roman"/>
          <w:i/>
          <w:sz w:val="22"/>
          <w:szCs w:val="24"/>
        </w:rPr>
        <w:t>j</w:t>
      </w:r>
      <w:r w:rsidR="00AC7C71" w:rsidRPr="00F371F6">
        <w:rPr>
          <w:rFonts w:ascii="Times New Roman" w:eastAsia="Arial Unicode MS" w:hAnsi="Times New Roman" w:cs="Times New Roman"/>
          <w:sz w:val="22"/>
          <w:szCs w:val="24"/>
        </w:rPr>
        <w:t xml:space="preserve"> in the sensing window</w:t>
      </w:r>
    </w:p>
    <w:p w:rsidR="00395705" w:rsidRPr="00F371F6" w:rsidRDefault="00395705" w:rsidP="00395705">
      <w:pPr>
        <w:pStyle w:val="a6"/>
        <w:widowControl/>
        <w:numPr>
          <w:ilvl w:val="0"/>
          <w:numId w:val="5"/>
        </w:numPr>
        <w:spacing w:after="120"/>
        <w:ind w:firstLineChars="0"/>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 xml:space="preserve">UE C transmits every 200ms in subframe </w:t>
      </w:r>
      <w:r w:rsidRPr="00F371F6">
        <w:rPr>
          <w:rFonts w:ascii="Times New Roman" w:eastAsia="Arial Unicode MS" w:hAnsi="Times New Roman" w:cs="Times New Roman"/>
          <w:i/>
          <w:sz w:val="22"/>
          <w:szCs w:val="24"/>
        </w:rPr>
        <w:t>y</w:t>
      </w:r>
      <w:r w:rsidR="00AC7C71" w:rsidRPr="00F371F6">
        <w:rPr>
          <w:rFonts w:ascii="Times New Roman" w:eastAsia="Arial Unicode MS" w:hAnsi="Times New Roman" w:cs="Times New Roman"/>
          <w:i/>
          <w:sz w:val="22"/>
          <w:szCs w:val="24"/>
        </w:rPr>
        <w:t>2</w:t>
      </w:r>
      <w:r w:rsidRPr="00F371F6">
        <w:rPr>
          <w:rFonts w:ascii="Times New Roman" w:eastAsia="Arial Unicode MS" w:hAnsi="Times New Roman" w:cs="Times New Roman"/>
          <w:i/>
          <w:sz w:val="22"/>
          <w:szCs w:val="24"/>
        </w:rPr>
        <w:t>-</w:t>
      </w:r>
      <w:r w:rsidR="00AC7C71" w:rsidRPr="00F371F6">
        <w:rPr>
          <w:rFonts w:ascii="Times New Roman" w:eastAsia="Arial Unicode MS" w:hAnsi="Times New Roman" w:cs="Times New Roman"/>
          <w:i/>
          <w:sz w:val="22"/>
          <w:szCs w:val="24"/>
        </w:rPr>
        <w:t>2</w:t>
      </w:r>
      <w:r w:rsidRPr="00F371F6">
        <w:rPr>
          <w:rFonts w:ascii="Times New Roman" w:eastAsia="Arial Unicode MS" w:hAnsi="Times New Roman" w:cs="Times New Roman"/>
          <w:i/>
          <w:sz w:val="22"/>
          <w:szCs w:val="24"/>
        </w:rPr>
        <w:t>00*</w:t>
      </w:r>
      <w:r w:rsidR="00AC7C71" w:rsidRPr="00F371F6">
        <w:rPr>
          <w:rFonts w:ascii="Times New Roman" w:eastAsia="Arial Unicode MS" w:hAnsi="Times New Roman" w:cs="Times New Roman"/>
          <w:i/>
          <w:sz w:val="22"/>
          <w:szCs w:val="24"/>
        </w:rPr>
        <w:t>j</w:t>
      </w:r>
      <w:r w:rsidR="00AC7C71" w:rsidRPr="00F371F6">
        <w:rPr>
          <w:rFonts w:ascii="Times New Roman" w:eastAsia="Arial Unicode MS" w:hAnsi="Times New Roman" w:cs="Times New Roman"/>
          <w:sz w:val="22"/>
          <w:szCs w:val="24"/>
        </w:rPr>
        <w:t xml:space="preserve"> with non-negative integer </w:t>
      </w:r>
      <w:r w:rsidR="00AC7C71" w:rsidRPr="00F371F6">
        <w:rPr>
          <w:rFonts w:ascii="Times New Roman" w:eastAsia="Arial Unicode MS" w:hAnsi="Times New Roman" w:cs="Times New Roman"/>
          <w:i/>
          <w:sz w:val="22"/>
          <w:szCs w:val="24"/>
        </w:rPr>
        <w:t>j</w:t>
      </w:r>
      <w:r w:rsidR="00AC7C71" w:rsidRPr="00F371F6">
        <w:rPr>
          <w:rFonts w:ascii="Times New Roman" w:eastAsia="Arial Unicode MS" w:hAnsi="Times New Roman" w:cs="Times New Roman"/>
          <w:sz w:val="22"/>
          <w:szCs w:val="24"/>
        </w:rPr>
        <w:t xml:space="preserve"> in the sensing window</w:t>
      </w:r>
    </w:p>
    <w:p w:rsidR="00AC7C71" w:rsidRPr="00F371F6" w:rsidRDefault="00AC7C71" w:rsidP="00395705">
      <w:pPr>
        <w:pStyle w:val="a6"/>
        <w:widowControl/>
        <w:numPr>
          <w:ilvl w:val="0"/>
          <w:numId w:val="5"/>
        </w:numPr>
        <w:spacing w:after="120"/>
        <w:ind w:firstLineChars="0"/>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The resource reservation period of UE A is 200ms</w:t>
      </w:r>
    </w:p>
    <w:p w:rsidR="00E15BCB" w:rsidRPr="00F371F6" w:rsidRDefault="00E15BCB" w:rsidP="00E15BCB">
      <w:pPr>
        <w:widowControl/>
        <w:spacing w:after="120"/>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 xml:space="preserve">If </w:t>
      </w:r>
      <w:r w:rsidR="00AC7C71" w:rsidRPr="00F371F6">
        <w:rPr>
          <w:rFonts w:ascii="Times New Roman" w:eastAsia="Arial Unicode MS" w:hAnsi="Times New Roman" w:cs="Times New Roman"/>
          <w:sz w:val="22"/>
          <w:szCs w:val="24"/>
        </w:rPr>
        <w:t>S-RSSI</w:t>
      </w:r>
      <w:r w:rsidRPr="00F371F6">
        <w:rPr>
          <w:rFonts w:ascii="Times New Roman" w:eastAsia="Arial Unicode MS" w:hAnsi="Times New Roman" w:cs="Times New Roman"/>
          <w:sz w:val="22"/>
          <w:szCs w:val="24"/>
        </w:rPr>
        <w:t xml:space="preserve"> of UE </w:t>
      </w:r>
      <w:r w:rsidR="00B65EB2" w:rsidRPr="00F371F6">
        <w:rPr>
          <w:rFonts w:ascii="Times New Roman" w:eastAsia="Arial Unicode MS" w:hAnsi="Times New Roman" w:cs="Times New Roman"/>
          <w:i/>
          <w:sz w:val="22"/>
          <w:szCs w:val="24"/>
        </w:rPr>
        <w:t>B</w:t>
      </w:r>
      <w:r w:rsidRPr="00F371F6">
        <w:rPr>
          <w:rFonts w:ascii="Times New Roman" w:eastAsia="Arial Unicode MS" w:hAnsi="Times New Roman" w:cs="Times New Roman"/>
          <w:sz w:val="22"/>
          <w:szCs w:val="24"/>
        </w:rPr>
        <w:t xml:space="preserve"> and </w:t>
      </w:r>
      <w:r w:rsidR="009D792C" w:rsidRPr="00F371F6">
        <w:rPr>
          <w:rFonts w:ascii="Times New Roman" w:eastAsia="Arial Unicode MS" w:hAnsi="Times New Roman" w:cs="Times New Roman"/>
          <w:sz w:val="22"/>
          <w:szCs w:val="24"/>
        </w:rPr>
        <w:t xml:space="preserve">S-RSSI </w:t>
      </w:r>
      <w:r w:rsidR="00471394" w:rsidRPr="00F371F6">
        <w:rPr>
          <w:rFonts w:ascii="Times New Roman" w:eastAsia="Arial Unicode MS" w:hAnsi="Times New Roman" w:cs="Times New Roman"/>
          <w:sz w:val="22"/>
          <w:szCs w:val="24"/>
        </w:rPr>
        <w:t xml:space="preserve">of </w:t>
      </w:r>
      <w:r w:rsidRPr="00F371F6">
        <w:rPr>
          <w:rFonts w:ascii="Times New Roman" w:eastAsia="Arial Unicode MS" w:hAnsi="Times New Roman" w:cs="Times New Roman"/>
          <w:sz w:val="22"/>
          <w:szCs w:val="24"/>
        </w:rPr>
        <w:t xml:space="preserve">UE </w:t>
      </w:r>
      <w:r w:rsidR="00B65EB2" w:rsidRPr="00F371F6">
        <w:rPr>
          <w:rFonts w:ascii="Times New Roman" w:eastAsia="Arial Unicode MS" w:hAnsi="Times New Roman" w:cs="Times New Roman"/>
          <w:i/>
          <w:sz w:val="22"/>
          <w:szCs w:val="24"/>
        </w:rPr>
        <w:t>C</w:t>
      </w:r>
      <w:r w:rsidRPr="00F371F6">
        <w:rPr>
          <w:rFonts w:ascii="Times New Roman" w:eastAsia="Arial Unicode MS" w:hAnsi="Times New Roman" w:cs="Times New Roman"/>
          <w:sz w:val="22"/>
          <w:szCs w:val="24"/>
        </w:rPr>
        <w:t xml:space="preserve"> </w:t>
      </w:r>
      <w:r w:rsidR="00AC7C71" w:rsidRPr="00F371F6">
        <w:rPr>
          <w:rFonts w:ascii="Times New Roman" w:eastAsia="Arial Unicode MS" w:hAnsi="Times New Roman" w:cs="Times New Roman"/>
          <w:sz w:val="22"/>
          <w:szCs w:val="24"/>
        </w:rPr>
        <w:t xml:space="preserve">measured </w:t>
      </w:r>
      <w:r w:rsidRPr="00F371F6">
        <w:rPr>
          <w:rFonts w:ascii="Times New Roman" w:eastAsia="Arial Unicode MS" w:hAnsi="Times New Roman" w:cs="Times New Roman"/>
          <w:sz w:val="22"/>
          <w:szCs w:val="24"/>
        </w:rPr>
        <w:t xml:space="preserve">in </w:t>
      </w:r>
      <w:r w:rsidR="00AC7C71" w:rsidRPr="00F371F6">
        <w:rPr>
          <w:rFonts w:ascii="Times New Roman" w:eastAsia="Arial Unicode MS" w:hAnsi="Times New Roman" w:cs="Times New Roman"/>
          <w:sz w:val="22"/>
          <w:szCs w:val="24"/>
        </w:rPr>
        <w:t xml:space="preserve">a single </w:t>
      </w:r>
      <w:r w:rsidRPr="00F371F6">
        <w:rPr>
          <w:rFonts w:ascii="Times New Roman" w:eastAsia="Arial Unicode MS" w:hAnsi="Times New Roman" w:cs="Times New Roman"/>
          <w:sz w:val="22"/>
          <w:szCs w:val="24"/>
        </w:rPr>
        <w:t xml:space="preserve">subframe are similar, UE </w:t>
      </w:r>
      <w:r w:rsidRPr="00F371F6">
        <w:rPr>
          <w:rFonts w:ascii="Times New Roman" w:eastAsia="Arial Unicode MS" w:hAnsi="Times New Roman" w:cs="Times New Roman"/>
          <w:i/>
          <w:sz w:val="22"/>
          <w:szCs w:val="24"/>
        </w:rPr>
        <w:t>A</w:t>
      </w:r>
      <w:r w:rsidRPr="00F371F6">
        <w:rPr>
          <w:rFonts w:ascii="Times New Roman" w:eastAsia="Arial Unicode MS" w:hAnsi="Times New Roman" w:cs="Times New Roman"/>
          <w:sz w:val="22"/>
          <w:szCs w:val="24"/>
        </w:rPr>
        <w:t xml:space="preserve"> assumes interference in subframe </w:t>
      </w:r>
      <w:r w:rsidRPr="00F371F6">
        <w:rPr>
          <w:rFonts w:ascii="Times New Roman" w:eastAsia="Arial Unicode MS" w:hAnsi="Times New Roman" w:cs="Times New Roman"/>
          <w:i/>
          <w:sz w:val="22"/>
          <w:szCs w:val="24"/>
        </w:rPr>
        <w:t>y1</w:t>
      </w:r>
      <w:r w:rsidRPr="00F371F6">
        <w:rPr>
          <w:rFonts w:ascii="Times New Roman" w:eastAsia="Arial Unicode MS" w:hAnsi="Times New Roman" w:cs="Times New Roman"/>
          <w:sz w:val="22"/>
          <w:szCs w:val="24"/>
        </w:rPr>
        <w:t xml:space="preserve"> </w:t>
      </w:r>
      <w:r w:rsidR="00F25258" w:rsidRPr="00F371F6">
        <w:rPr>
          <w:rFonts w:ascii="Times New Roman" w:eastAsia="Arial Unicode MS" w:hAnsi="Times New Roman" w:cs="Times New Roman"/>
          <w:sz w:val="22"/>
          <w:szCs w:val="24"/>
        </w:rPr>
        <w:t>approximately two</w:t>
      </w:r>
      <w:r w:rsidRPr="00F371F6">
        <w:rPr>
          <w:rFonts w:ascii="Times New Roman" w:eastAsia="Arial Unicode MS" w:hAnsi="Times New Roman" w:cs="Times New Roman"/>
          <w:sz w:val="22"/>
          <w:szCs w:val="24"/>
        </w:rPr>
        <w:t xml:space="preserve"> times interference in </w:t>
      </w:r>
      <w:r w:rsidRPr="00F371F6">
        <w:rPr>
          <w:rFonts w:ascii="Times New Roman" w:eastAsia="Arial Unicode MS" w:hAnsi="Times New Roman" w:cs="Times New Roman"/>
          <w:i/>
          <w:sz w:val="22"/>
          <w:szCs w:val="24"/>
        </w:rPr>
        <w:t>y2</w:t>
      </w:r>
      <w:r w:rsidR="00B65EB2" w:rsidRPr="00F371F6">
        <w:rPr>
          <w:rFonts w:ascii="Times New Roman" w:eastAsia="Arial Unicode MS" w:hAnsi="Times New Roman" w:cs="Times New Roman"/>
          <w:sz w:val="22"/>
          <w:szCs w:val="24"/>
        </w:rPr>
        <w:t>.</w:t>
      </w:r>
      <w:r w:rsidRPr="00F371F6">
        <w:rPr>
          <w:rFonts w:ascii="Times New Roman" w:eastAsia="Arial Unicode MS" w:hAnsi="Times New Roman" w:cs="Times New Roman"/>
          <w:sz w:val="22"/>
          <w:szCs w:val="24"/>
        </w:rPr>
        <w:t xml:space="preserve"> </w:t>
      </w:r>
      <w:r w:rsidR="00B65EB2" w:rsidRPr="00F371F6">
        <w:rPr>
          <w:rFonts w:ascii="Times New Roman" w:eastAsia="Arial Unicode MS" w:hAnsi="Times New Roman" w:cs="Times New Roman"/>
          <w:sz w:val="22"/>
          <w:szCs w:val="24"/>
        </w:rPr>
        <w:t>However</w:t>
      </w:r>
      <w:r w:rsidRPr="00F371F6">
        <w:rPr>
          <w:rFonts w:ascii="Times New Roman" w:eastAsia="Arial Unicode MS" w:hAnsi="Times New Roman" w:cs="Times New Roman"/>
          <w:sz w:val="22"/>
          <w:szCs w:val="24"/>
        </w:rPr>
        <w:t xml:space="preserve"> </w:t>
      </w:r>
      <w:r w:rsidR="00B65EB2" w:rsidRPr="00F371F6">
        <w:rPr>
          <w:rFonts w:ascii="Times New Roman" w:eastAsia="Arial Unicode MS" w:hAnsi="Times New Roman" w:cs="Times New Roman"/>
          <w:sz w:val="22"/>
          <w:szCs w:val="24"/>
        </w:rPr>
        <w:t xml:space="preserve">the </w:t>
      </w:r>
      <w:r w:rsidR="00B65EB2" w:rsidRPr="00F371F6">
        <w:rPr>
          <w:rFonts w:ascii="Times New Roman" w:eastAsia="Arial Unicode MS" w:hAnsi="Times New Roman" w:cs="Times New Roman"/>
          <w:sz w:val="22"/>
          <w:szCs w:val="24"/>
        </w:rPr>
        <w:lastRenderedPageBreak/>
        <w:t xml:space="preserve">practical interference of UE </w:t>
      </w:r>
      <w:r w:rsidR="00B65EB2" w:rsidRPr="00F371F6">
        <w:rPr>
          <w:rFonts w:ascii="Times New Roman" w:eastAsia="Arial Unicode MS" w:hAnsi="Times New Roman" w:cs="Times New Roman"/>
          <w:i/>
          <w:sz w:val="22"/>
          <w:szCs w:val="24"/>
        </w:rPr>
        <w:t>B</w:t>
      </w:r>
      <w:r w:rsidR="00B65EB2" w:rsidRPr="00F371F6">
        <w:rPr>
          <w:rFonts w:ascii="Times New Roman" w:eastAsia="Arial Unicode MS" w:hAnsi="Times New Roman" w:cs="Times New Roman"/>
          <w:sz w:val="22"/>
          <w:szCs w:val="24"/>
        </w:rPr>
        <w:t xml:space="preserve"> and UE </w:t>
      </w:r>
      <w:r w:rsidR="00B65EB2" w:rsidRPr="00F371F6">
        <w:rPr>
          <w:rFonts w:ascii="Times New Roman" w:eastAsia="Arial Unicode MS" w:hAnsi="Times New Roman" w:cs="Times New Roman"/>
          <w:i/>
          <w:sz w:val="22"/>
          <w:szCs w:val="24"/>
        </w:rPr>
        <w:t>C</w:t>
      </w:r>
      <w:r w:rsidR="00B65EB2" w:rsidRPr="00F371F6">
        <w:rPr>
          <w:rFonts w:ascii="Times New Roman" w:eastAsia="Arial Unicode MS" w:hAnsi="Times New Roman" w:cs="Times New Roman"/>
          <w:sz w:val="22"/>
          <w:szCs w:val="24"/>
        </w:rPr>
        <w:t xml:space="preserve"> are similar and </w:t>
      </w:r>
      <w:r w:rsidRPr="00F371F6">
        <w:rPr>
          <w:rFonts w:ascii="Times New Roman" w:eastAsia="Arial Unicode MS" w:hAnsi="Times New Roman" w:cs="Times New Roman"/>
          <w:sz w:val="22"/>
          <w:szCs w:val="24"/>
        </w:rPr>
        <w:t xml:space="preserve">the priorities </w:t>
      </w:r>
      <w:r w:rsidR="00B65EB2" w:rsidRPr="00F371F6">
        <w:rPr>
          <w:rFonts w:ascii="Times New Roman" w:eastAsia="Arial Unicode MS" w:hAnsi="Times New Roman" w:cs="Times New Roman"/>
          <w:sz w:val="22"/>
          <w:szCs w:val="24"/>
        </w:rPr>
        <w:t xml:space="preserve">of </w:t>
      </w:r>
      <w:r w:rsidR="00B65EB2" w:rsidRPr="00F371F6">
        <w:rPr>
          <w:rFonts w:ascii="Times New Roman" w:eastAsia="Arial Unicode MS" w:hAnsi="Times New Roman" w:cs="Times New Roman"/>
          <w:i/>
          <w:sz w:val="22"/>
          <w:szCs w:val="24"/>
        </w:rPr>
        <w:t>y1</w:t>
      </w:r>
      <w:r w:rsidR="00B65EB2" w:rsidRPr="00F371F6">
        <w:rPr>
          <w:rFonts w:ascii="Times New Roman" w:eastAsia="Arial Unicode MS" w:hAnsi="Times New Roman" w:cs="Times New Roman"/>
          <w:sz w:val="22"/>
          <w:szCs w:val="24"/>
        </w:rPr>
        <w:t xml:space="preserve"> and </w:t>
      </w:r>
      <w:r w:rsidR="00B65EB2" w:rsidRPr="00F371F6">
        <w:rPr>
          <w:rFonts w:ascii="Times New Roman" w:eastAsia="Arial Unicode MS" w:hAnsi="Times New Roman" w:cs="Times New Roman"/>
          <w:i/>
          <w:sz w:val="22"/>
          <w:szCs w:val="24"/>
        </w:rPr>
        <w:t>y2</w:t>
      </w:r>
      <w:r w:rsidR="00B65EB2" w:rsidRPr="00F371F6">
        <w:rPr>
          <w:rFonts w:ascii="Times New Roman" w:eastAsia="Arial Unicode MS" w:hAnsi="Times New Roman" w:cs="Times New Roman"/>
          <w:sz w:val="22"/>
          <w:szCs w:val="24"/>
        </w:rPr>
        <w:t xml:space="preserve"> </w:t>
      </w:r>
      <w:r w:rsidRPr="00F371F6">
        <w:rPr>
          <w:rFonts w:ascii="Times New Roman" w:eastAsia="Arial Unicode MS" w:hAnsi="Times New Roman" w:cs="Times New Roman"/>
          <w:sz w:val="22"/>
          <w:szCs w:val="24"/>
        </w:rPr>
        <w:t xml:space="preserve">should be identical. </w:t>
      </w:r>
    </w:p>
    <w:p w:rsidR="00395705" w:rsidRPr="00F371F6" w:rsidRDefault="00395705" w:rsidP="00E15BCB">
      <w:pPr>
        <w:widowControl/>
        <w:spacing w:after="120"/>
        <w:jc w:val="center"/>
        <w:rPr>
          <w:rFonts w:ascii="Times New Roman" w:eastAsia="Arial Unicode MS" w:hAnsi="Times New Roman" w:cs="Times New Roman"/>
          <w:sz w:val="22"/>
          <w:szCs w:val="24"/>
        </w:rPr>
      </w:pPr>
      <w:r w:rsidRPr="00F371F6">
        <w:rPr>
          <w:rFonts w:ascii="Times New Roman" w:hAnsi="Times New Roman" w:cs="Times New Roman"/>
        </w:rPr>
        <w:object w:dxaOrig="13794" w:dyaOrig="6155">
          <v:shape id="_x0000_i1031" type="#_x0000_t75" style="width:415.15pt;height:185.45pt" o:ole="">
            <v:imagedata r:id="rId18" o:title=""/>
          </v:shape>
          <o:OLEObject Type="Embed" ProgID="Visio.Drawing.11" ShapeID="_x0000_i1031" DrawAspect="Content" ObjectID="_1539811300" r:id="rId19"/>
        </w:object>
      </w:r>
    </w:p>
    <w:p w:rsidR="00E15BCB" w:rsidRPr="00F371F6" w:rsidRDefault="00E15BCB" w:rsidP="00E15BCB">
      <w:pPr>
        <w:widowControl/>
        <w:spacing w:after="120"/>
        <w:jc w:val="center"/>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 xml:space="preserve">Figure </w:t>
      </w:r>
      <w:r w:rsidR="00671834" w:rsidRPr="00F371F6">
        <w:rPr>
          <w:rFonts w:ascii="Times New Roman" w:eastAsia="Arial Unicode MS" w:hAnsi="Times New Roman" w:cs="Times New Roman"/>
          <w:sz w:val="22"/>
          <w:szCs w:val="24"/>
        </w:rPr>
        <w:t>1</w:t>
      </w:r>
      <w:r w:rsidRPr="00F371F6">
        <w:rPr>
          <w:rFonts w:ascii="Times New Roman" w:eastAsia="Arial Unicode MS" w:hAnsi="Times New Roman" w:cs="Times New Roman"/>
          <w:sz w:val="22"/>
          <w:szCs w:val="24"/>
        </w:rPr>
        <w:t xml:space="preserve"> </w:t>
      </w:r>
      <w:r w:rsidR="00671834" w:rsidRPr="00F371F6">
        <w:rPr>
          <w:rFonts w:ascii="Times New Roman" w:eastAsia="Arial Unicode MS" w:hAnsi="Times New Roman" w:cs="Times New Roman"/>
          <w:sz w:val="22"/>
          <w:szCs w:val="24"/>
        </w:rPr>
        <w:t>Inaccuracy</w:t>
      </w:r>
      <w:r w:rsidRPr="00F371F6">
        <w:rPr>
          <w:rFonts w:ascii="Times New Roman" w:eastAsia="Arial Unicode MS" w:hAnsi="Times New Roman" w:cs="Times New Roman"/>
          <w:sz w:val="22"/>
          <w:szCs w:val="24"/>
        </w:rPr>
        <w:t xml:space="preserve"> </w:t>
      </w:r>
      <w:r w:rsidR="00671834" w:rsidRPr="00F371F6">
        <w:rPr>
          <w:rFonts w:ascii="Times New Roman" w:eastAsia="Arial Unicode MS" w:hAnsi="Times New Roman" w:cs="Times New Roman"/>
          <w:sz w:val="22"/>
          <w:szCs w:val="24"/>
        </w:rPr>
        <w:t xml:space="preserve">measurement of long reservation period UE </w:t>
      </w:r>
      <w:r w:rsidR="00671834" w:rsidRPr="00F371F6">
        <w:rPr>
          <w:rFonts w:ascii="Times New Roman" w:eastAsia="Arial Unicode MS" w:hAnsi="Times New Roman" w:cs="Times New Roman"/>
          <w:i/>
          <w:sz w:val="22"/>
          <w:szCs w:val="24"/>
        </w:rPr>
        <w:t>A</w:t>
      </w:r>
    </w:p>
    <w:p w:rsidR="00711920" w:rsidRPr="00F371F6" w:rsidRDefault="00711920" w:rsidP="00643C24">
      <w:pPr>
        <w:widowControl/>
        <w:spacing w:after="120"/>
        <w:rPr>
          <w:rFonts w:ascii="Times New Roman" w:eastAsia="Arial Unicode MS" w:hAnsi="Times New Roman" w:cs="Times New Roman"/>
          <w:sz w:val="22"/>
          <w:szCs w:val="24"/>
          <w:lang w:val="en-GB"/>
        </w:rPr>
      </w:pPr>
      <w:r w:rsidRPr="00F371F6">
        <w:rPr>
          <w:rFonts w:ascii="Times New Roman" w:eastAsia="Arial Unicode MS" w:hAnsi="Times New Roman" w:cs="Times New Roman"/>
          <w:sz w:val="22"/>
          <w:szCs w:val="24"/>
        </w:rPr>
        <w:t>If t</w:t>
      </w:r>
      <w:r w:rsidRPr="00F371F6">
        <w:rPr>
          <w:rFonts w:ascii="Times New Roman" w:eastAsia="Arial Unicode MS" w:hAnsi="Times New Roman" w:cs="Times New Roman"/>
          <w:sz w:val="22"/>
          <w:szCs w:val="24"/>
          <w:lang w:val="en-GB"/>
        </w:rPr>
        <w:t>he resource reservation period is indicated in SA (already agreed for UEs with &lt;100ms reservation period), o</w:t>
      </w:r>
      <w:r w:rsidR="00643C24" w:rsidRPr="00F371F6">
        <w:rPr>
          <w:rFonts w:ascii="Times New Roman" w:eastAsia="Arial Unicode MS" w:hAnsi="Times New Roman" w:cs="Times New Roman"/>
          <w:sz w:val="22"/>
          <w:szCs w:val="24"/>
          <w:lang w:val="en-GB"/>
        </w:rPr>
        <w:t>ne possible solution is to utilize SA content and RSRP in the S-RSSI measurement process.</w:t>
      </w:r>
      <w:r w:rsidR="00E15BCB" w:rsidRPr="00F371F6">
        <w:rPr>
          <w:rFonts w:ascii="Times New Roman" w:eastAsia="Arial Unicode MS" w:hAnsi="Times New Roman" w:cs="Times New Roman"/>
          <w:sz w:val="22"/>
          <w:szCs w:val="24"/>
          <w:lang w:val="en-GB"/>
        </w:rPr>
        <w:t xml:space="preserve"> </w:t>
      </w:r>
    </w:p>
    <w:p w:rsidR="00671834" w:rsidRPr="00F371F6" w:rsidRDefault="00711920" w:rsidP="00711920">
      <w:pPr>
        <w:pStyle w:val="a6"/>
        <w:widowControl/>
        <w:numPr>
          <w:ilvl w:val="0"/>
          <w:numId w:val="5"/>
        </w:numPr>
        <w:spacing w:after="120"/>
        <w:ind w:firstLineChars="0"/>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 xml:space="preserve">Resource reservation </w:t>
      </w:r>
      <w:r w:rsidR="006F7C98" w:rsidRPr="00F371F6">
        <w:rPr>
          <w:rFonts w:ascii="Times New Roman" w:eastAsia="Arial Unicode MS" w:hAnsi="Times New Roman" w:cs="Times New Roman"/>
          <w:sz w:val="22"/>
          <w:szCs w:val="24"/>
        </w:rPr>
        <w:t xml:space="preserve">period </w:t>
      </w:r>
      <w:r w:rsidRPr="00F371F6">
        <w:rPr>
          <w:rFonts w:ascii="Times New Roman" w:eastAsia="Arial Unicode MS" w:hAnsi="Times New Roman" w:cs="Times New Roman"/>
          <w:sz w:val="22"/>
          <w:szCs w:val="24"/>
        </w:rPr>
        <w:t xml:space="preserve">indicated in SA </w:t>
      </w:r>
      <w:r w:rsidR="00E15BCB" w:rsidRPr="00F371F6">
        <w:rPr>
          <w:rFonts w:ascii="Times New Roman" w:eastAsia="Arial Unicode MS" w:hAnsi="Times New Roman" w:cs="Times New Roman"/>
          <w:sz w:val="22"/>
          <w:szCs w:val="24"/>
        </w:rPr>
        <w:t xml:space="preserve">content could be used to </w:t>
      </w:r>
      <w:r w:rsidRPr="00F371F6">
        <w:rPr>
          <w:rFonts w:ascii="Times New Roman" w:eastAsia="Arial Unicode MS" w:hAnsi="Times New Roman" w:cs="Times New Roman"/>
          <w:sz w:val="22"/>
          <w:szCs w:val="24"/>
        </w:rPr>
        <w:t xml:space="preserve">decide </w:t>
      </w:r>
      <w:r w:rsidR="00671834" w:rsidRPr="00F371F6">
        <w:rPr>
          <w:rFonts w:ascii="Times New Roman" w:eastAsia="Arial Unicode MS" w:hAnsi="Times New Roman" w:cs="Times New Roman"/>
          <w:sz w:val="22"/>
          <w:szCs w:val="24"/>
        </w:rPr>
        <w:t xml:space="preserve">in </w:t>
      </w:r>
      <w:r w:rsidRPr="00F371F6">
        <w:rPr>
          <w:rFonts w:ascii="Times New Roman" w:eastAsia="Arial Unicode MS" w:hAnsi="Times New Roman" w:cs="Times New Roman"/>
          <w:sz w:val="22"/>
          <w:szCs w:val="24"/>
        </w:rPr>
        <w:t xml:space="preserve">how many subframes </w:t>
      </w:r>
      <w:r w:rsidR="00671834" w:rsidRPr="00F371F6">
        <w:rPr>
          <w:rFonts w:ascii="Times New Roman" w:eastAsia="Arial Unicode MS" w:hAnsi="Times New Roman" w:cs="Times New Roman"/>
          <w:sz w:val="22"/>
          <w:szCs w:val="24"/>
        </w:rPr>
        <w:t xml:space="preserve">the </w:t>
      </w:r>
      <w:r w:rsidRPr="00F371F6">
        <w:rPr>
          <w:rFonts w:ascii="Times New Roman" w:eastAsia="Arial Unicode MS" w:hAnsi="Times New Roman" w:cs="Times New Roman"/>
          <w:sz w:val="22"/>
          <w:szCs w:val="24"/>
        </w:rPr>
        <w:t xml:space="preserve">S-RSSI </w:t>
      </w:r>
      <w:r w:rsidR="00671834" w:rsidRPr="00F371F6">
        <w:rPr>
          <w:rFonts w:ascii="Times New Roman" w:eastAsia="Arial Unicode MS" w:hAnsi="Times New Roman" w:cs="Times New Roman"/>
          <w:sz w:val="22"/>
          <w:szCs w:val="24"/>
        </w:rPr>
        <w:t xml:space="preserve">measurement </w:t>
      </w:r>
      <w:r w:rsidRPr="00F371F6">
        <w:rPr>
          <w:rFonts w:ascii="Times New Roman" w:eastAsia="Arial Unicode MS" w:hAnsi="Times New Roman" w:cs="Times New Roman"/>
          <w:sz w:val="22"/>
          <w:szCs w:val="24"/>
        </w:rPr>
        <w:t xml:space="preserve">of associated UE </w:t>
      </w:r>
      <w:r w:rsidR="00671834" w:rsidRPr="00F371F6">
        <w:rPr>
          <w:rFonts w:ascii="Times New Roman" w:eastAsia="Arial Unicode MS" w:hAnsi="Times New Roman" w:cs="Times New Roman"/>
          <w:sz w:val="22"/>
          <w:szCs w:val="24"/>
        </w:rPr>
        <w:t>is unnecessary</w:t>
      </w:r>
      <w:r w:rsidRPr="00F371F6">
        <w:rPr>
          <w:rFonts w:ascii="Times New Roman" w:eastAsia="Arial Unicode MS" w:hAnsi="Times New Roman" w:cs="Times New Roman"/>
          <w:sz w:val="22"/>
          <w:szCs w:val="24"/>
        </w:rPr>
        <w:t>.</w:t>
      </w:r>
      <w:r w:rsidR="00671834" w:rsidRPr="00F371F6">
        <w:rPr>
          <w:rFonts w:ascii="Times New Roman" w:eastAsia="Arial Unicode MS" w:hAnsi="Times New Roman" w:cs="Times New Roman"/>
          <w:sz w:val="22"/>
          <w:szCs w:val="24"/>
        </w:rPr>
        <w:t xml:space="preserve"> In Figure 1</w:t>
      </w:r>
      <w:r w:rsidR="00075E74" w:rsidRPr="00F371F6">
        <w:rPr>
          <w:rFonts w:ascii="Times New Roman" w:eastAsia="Arial Unicode MS" w:hAnsi="Times New Roman" w:cs="Times New Roman"/>
          <w:sz w:val="22"/>
          <w:szCs w:val="24"/>
        </w:rPr>
        <w:t xml:space="preserve">, since </w:t>
      </w:r>
      <w:r w:rsidR="006F7C98" w:rsidRPr="00F371F6">
        <w:rPr>
          <w:rFonts w:ascii="Times New Roman" w:eastAsia="Arial Unicode MS" w:hAnsi="Times New Roman" w:cs="Times New Roman"/>
          <w:sz w:val="22"/>
          <w:szCs w:val="24"/>
        </w:rPr>
        <w:t xml:space="preserve">resource reservation period of </w:t>
      </w:r>
      <w:r w:rsidR="00075E74" w:rsidRPr="00F371F6">
        <w:rPr>
          <w:rFonts w:ascii="Times New Roman" w:eastAsia="Arial Unicode MS" w:hAnsi="Times New Roman" w:cs="Times New Roman"/>
          <w:sz w:val="22"/>
          <w:szCs w:val="24"/>
        </w:rPr>
        <w:t xml:space="preserve">UE </w:t>
      </w:r>
      <w:r w:rsidR="00075E74" w:rsidRPr="00F371F6">
        <w:rPr>
          <w:rFonts w:ascii="Times New Roman" w:eastAsia="Arial Unicode MS" w:hAnsi="Times New Roman" w:cs="Times New Roman"/>
          <w:i/>
          <w:sz w:val="22"/>
          <w:szCs w:val="24"/>
        </w:rPr>
        <w:t>B</w:t>
      </w:r>
      <w:r w:rsidR="00075E74" w:rsidRPr="00F371F6">
        <w:rPr>
          <w:rFonts w:ascii="Times New Roman" w:eastAsia="Arial Unicode MS" w:hAnsi="Times New Roman" w:cs="Times New Roman"/>
          <w:sz w:val="22"/>
          <w:szCs w:val="24"/>
        </w:rPr>
        <w:t xml:space="preserve"> </w:t>
      </w:r>
      <w:r w:rsidR="006F7C98" w:rsidRPr="00F371F6">
        <w:rPr>
          <w:rFonts w:ascii="Times New Roman" w:eastAsia="Arial Unicode MS" w:hAnsi="Times New Roman" w:cs="Times New Roman"/>
          <w:sz w:val="22"/>
          <w:szCs w:val="24"/>
        </w:rPr>
        <w:t xml:space="preserve">and UE </w:t>
      </w:r>
      <w:r w:rsidR="006F7C98" w:rsidRPr="00F371F6">
        <w:rPr>
          <w:rFonts w:ascii="Times New Roman" w:eastAsia="Arial Unicode MS" w:hAnsi="Times New Roman" w:cs="Times New Roman"/>
          <w:i/>
          <w:sz w:val="22"/>
          <w:szCs w:val="24"/>
        </w:rPr>
        <w:t>A</w:t>
      </w:r>
      <w:r w:rsidR="006F7C98" w:rsidRPr="00F371F6">
        <w:rPr>
          <w:rFonts w:ascii="Times New Roman" w:eastAsia="Arial Unicode MS" w:hAnsi="Times New Roman" w:cs="Times New Roman"/>
          <w:sz w:val="22"/>
          <w:szCs w:val="24"/>
        </w:rPr>
        <w:t xml:space="preserve"> are 100ms and 200ms respectively, the received S-RSSI of UE </w:t>
      </w:r>
      <w:r w:rsidR="006F7C98" w:rsidRPr="00F371F6">
        <w:rPr>
          <w:rFonts w:ascii="Times New Roman" w:eastAsia="Arial Unicode MS" w:hAnsi="Times New Roman" w:cs="Times New Roman"/>
          <w:i/>
          <w:sz w:val="22"/>
          <w:szCs w:val="24"/>
        </w:rPr>
        <w:t>B</w:t>
      </w:r>
      <w:r w:rsidR="006F7C98" w:rsidRPr="00F371F6">
        <w:rPr>
          <w:rFonts w:ascii="Times New Roman" w:eastAsia="Arial Unicode MS" w:hAnsi="Times New Roman" w:cs="Times New Roman"/>
          <w:sz w:val="22"/>
          <w:szCs w:val="24"/>
        </w:rPr>
        <w:t xml:space="preserve"> in 50% measurement subframes should be removed (and be kept in other 50% subframes).</w:t>
      </w:r>
    </w:p>
    <w:p w:rsidR="00711920" w:rsidRPr="00F371F6" w:rsidRDefault="00D17283" w:rsidP="00711920">
      <w:pPr>
        <w:pStyle w:val="a6"/>
        <w:widowControl/>
        <w:numPr>
          <w:ilvl w:val="0"/>
          <w:numId w:val="5"/>
        </w:numPr>
        <w:spacing w:after="120"/>
        <w:ind w:firstLineChars="0"/>
        <w:rPr>
          <w:rFonts w:ascii="Times New Roman" w:eastAsia="Arial Unicode MS" w:hAnsi="Times New Roman" w:cs="Times New Roman"/>
          <w:sz w:val="22"/>
          <w:szCs w:val="24"/>
        </w:rPr>
      </w:pPr>
      <w:r w:rsidRPr="00F371F6">
        <w:rPr>
          <w:rFonts w:ascii="Times New Roman" w:eastAsia="Arial Unicode MS" w:hAnsi="Times New Roman" w:cs="Times New Roman"/>
          <w:sz w:val="22"/>
          <w:szCs w:val="24"/>
        </w:rPr>
        <w:t xml:space="preserve">The received S-RSSI of UE </w:t>
      </w:r>
      <w:r w:rsidRPr="00F371F6">
        <w:rPr>
          <w:rFonts w:ascii="Times New Roman" w:eastAsia="Arial Unicode MS" w:hAnsi="Times New Roman" w:cs="Times New Roman"/>
          <w:i/>
          <w:sz w:val="22"/>
          <w:szCs w:val="24"/>
        </w:rPr>
        <w:t>B</w:t>
      </w:r>
      <w:r w:rsidRPr="00F371F6">
        <w:rPr>
          <w:rFonts w:ascii="Times New Roman" w:eastAsia="Arial Unicode MS" w:hAnsi="Times New Roman" w:cs="Times New Roman"/>
          <w:sz w:val="22"/>
          <w:szCs w:val="24"/>
        </w:rPr>
        <w:t xml:space="preserve"> cannot be measured directly, but can be estimated </w:t>
      </w:r>
      <w:r w:rsidRPr="00F371F6">
        <w:rPr>
          <w:rFonts w:ascii="Times New Roman" w:eastAsia="Arial Unicode MS" w:hAnsi="Times New Roman" w:cs="Times New Roman"/>
          <w:sz w:val="22"/>
          <w:szCs w:val="24"/>
          <w:lang w:val="en-GB"/>
        </w:rPr>
        <w:t xml:space="preserve">by RSRP of UE </w:t>
      </w:r>
      <w:r w:rsidRPr="00F371F6">
        <w:rPr>
          <w:rFonts w:ascii="Times New Roman" w:eastAsia="Arial Unicode MS" w:hAnsi="Times New Roman" w:cs="Times New Roman"/>
          <w:i/>
          <w:sz w:val="22"/>
          <w:szCs w:val="24"/>
          <w:lang w:val="en-GB"/>
        </w:rPr>
        <w:t>B</w:t>
      </w:r>
      <w:r w:rsidRPr="00F371F6">
        <w:rPr>
          <w:rFonts w:ascii="Times New Roman" w:eastAsia="Arial Unicode MS" w:hAnsi="Times New Roman" w:cs="Times New Roman"/>
          <w:sz w:val="22"/>
          <w:szCs w:val="24"/>
          <w:lang w:val="en-GB"/>
        </w:rPr>
        <w:t xml:space="preserve"> and size of sub-channel overlapping between UE </w:t>
      </w:r>
      <w:r w:rsidRPr="00F371F6">
        <w:rPr>
          <w:rFonts w:ascii="Times New Roman" w:eastAsia="Arial Unicode MS" w:hAnsi="Times New Roman" w:cs="Times New Roman"/>
          <w:i/>
          <w:sz w:val="22"/>
          <w:szCs w:val="24"/>
          <w:lang w:val="en-GB"/>
        </w:rPr>
        <w:t>A</w:t>
      </w:r>
      <w:r w:rsidRPr="00F371F6">
        <w:rPr>
          <w:rFonts w:ascii="Times New Roman" w:eastAsia="Arial Unicode MS" w:hAnsi="Times New Roman" w:cs="Times New Roman"/>
          <w:sz w:val="22"/>
          <w:szCs w:val="24"/>
          <w:lang w:val="en-GB"/>
        </w:rPr>
        <w:t xml:space="preserve"> and </w:t>
      </w:r>
      <w:r w:rsidRPr="00F371F6">
        <w:rPr>
          <w:rFonts w:ascii="Times New Roman" w:eastAsia="Arial Unicode MS" w:hAnsi="Times New Roman" w:cs="Times New Roman"/>
          <w:i/>
          <w:sz w:val="22"/>
          <w:szCs w:val="24"/>
          <w:lang w:val="en-GB"/>
        </w:rPr>
        <w:t>B</w:t>
      </w:r>
      <w:r w:rsidRPr="00F371F6">
        <w:rPr>
          <w:rFonts w:ascii="Times New Roman" w:eastAsia="Arial Unicode MS" w:hAnsi="Times New Roman" w:cs="Times New Roman"/>
          <w:sz w:val="22"/>
          <w:szCs w:val="24"/>
          <w:lang w:val="en-GB"/>
        </w:rPr>
        <w:t>.</w:t>
      </w:r>
    </w:p>
    <w:p w:rsidR="00E15BCB" w:rsidRPr="00F371F6" w:rsidRDefault="00601F76" w:rsidP="00643C24">
      <w:pPr>
        <w:widowControl/>
        <w:spacing w:after="120"/>
        <w:rPr>
          <w:rFonts w:ascii="Times New Roman" w:eastAsia="Arial Unicode MS" w:hAnsi="Times New Roman" w:cs="Times New Roman"/>
          <w:sz w:val="22"/>
          <w:szCs w:val="24"/>
          <w:lang w:val="en-GB"/>
        </w:rPr>
      </w:pPr>
      <w:r w:rsidRPr="00F371F6">
        <w:rPr>
          <w:rFonts w:ascii="Times New Roman" w:eastAsia="Arial Unicode MS" w:hAnsi="Times New Roman" w:cs="Times New Roman"/>
          <w:sz w:val="22"/>
          <w:szCs w:val="24"/>
          <w:lang w:val="en-GB"/>
        </w:rPr>
        <w:t xml:space="preserve">Reliability </w:t>
      </w:r>
      <w:r w:rsidR="00525225" w:rsidRPr="00F371F6">
        <w:rPr>
          <w:rFonts w:ascii="Times New Roman" w:eastAsia="Arial Unicode MS" w:hAnsi="Times New Roman" w:cs="Times New Roman"/>
          <w:sz w:val="22"/>
          <w:szCs w:val="24"/>
          <w:lang w:val="en-GB"/>
        </w:rPr>
        <w:t>of this solution</w:t>
      </w:r>
      <w:r w:rsidR="00E15BCB" w:rsidRPr="00F371F6">
        <w:rPr>
          <w:rFonts w:ascii="Times New Roman" w:eastAsia="Arial Unicode MS" w:hAnsi="Times New Roman" w:cs="Times New Roman"/>
          <w:sz w:val="22"/>
          <w:szCs w:val="24"/>
          <w:lang w:val="en-GB"/>
        </w:rPr>
        <w:t xml:space="preserve"> is decided by the probability of successful SA decoding</w:t>
      </w:r>
      <w:r w:rsidR="00525225" w:rsidRPr="00F371F6">
        <w:rPr>
          <w:rFonts w:ascii="Times New Roman" w:eastAsia="Arial Unicode MS" w:hAnsi="Times New Roman" w:cs="Times New Roman"/>
          <w:sz w:val="22"/>
          <w:szCs w:val="24"/>
          <w:lang w:val="en-GB"/>
        </w:rPr>
        <w:t>.</w:t>
      </w:r>
      <w:r w:rsidRPr="00F371F6">
        <w:rPr>
          <w:rFonts w:ascii="Times New Roman" w:eastAsia="Arial Unicode MS" w:hAnsi="Times New Roman" w:cs="Times New Roman"/>
          <w:sz w:val="22"/>
          <w:szCs w:val="24"/>
          <w:lang w:val="en-GB"/>
        </w:rPr>
        <w:t xml:space="preserve"> This is the main disadvantage of </w:t>
      </w:r>
      <w:r w:rsidR="00F371F6">
        <w:rPr>
          <w:rFonts w:ascii="Times New Roman" w:eastAsia="Arial Unicode MS" w:hAnsi="Times New Roman" w:cs="Times New Roman" w:hint="eastAsia"/>
          <w:sz w:val="22"/>
          <w:szCs w:val="24"/>
          <w:lang w:val="en-GB"/>
        </w:rPr>
        <w:t xml:space="preserve">the </w:t>
      </w:r>
      <w:r w:rsidRPr="00F371F6">
        <w:rPr>
          <w:rFonts w:ascii="Times New Roman" w:eastAsia="Arial Unicode MS" w:hAnsi="Times New Roman" w:cs="Times New Roman"/>
          <w:sz w:val="22"/>
          <w:szCs w:val="24"/>
          <w:lang w:val="en-GB"/>
        </w:rPr>
        <w:t>solution above.</w:t>
      </w:r>
      <w:r w:rsidR="00E15BCB" w:rsidRPr="00F371F6">
        <w:rPr>
          <w:rFonts w:ascii="Times New Roman" w:eastAsia="Arial Unicode MS" w:hAnsi="Times New Roman" w:cs="Times New Roman"/>
          <w:sz w:val="22"/>
          <w:szCs w:val="24"/>
          <w:lang w:val="en-GB"/>
        </w:rPr>
        <w:t xml:space="preserve"> </w:t>
      </w:r>
      <w:r w:rsidRPr="00F371F6">
        <w:rPr>
          <w:rFonts w:ascii="Times New Roman" w:eastAsia="Arial Unicode MS" w:hAnsi="Times New Roman" w:cs="Times New Roman"/>
          <w:sz w:val="22"/>
          <w:szCs w:val="24"/>
          <w:lang w:val="en-GB"/>
        </w:rPr>
        <w:t>C</w:t>
      </w:r>
      <w:r w:rsidR="00E15BCB" w:rsidRPr="00F371F6">
        <w:rPr>
          <w:rFonts w:ascii="Times New Roman" w:eastAsia="Arial Unicode MS" w:hAnsi="Times New Roman" w:cs="Times New Roman"/>
          <w:sz w:val="22"/>
          <w:szCs w:val="24"/>
          <w:lang w:val="en-GB"/>
        </w:rPr>
        <w:t xml:space="preserve">omplexity </w:t>
      </w:r>
      <w:r w:rsidRPr="00F371F6">
        <w:rPr>
          <w:rFonts w:ascii="Times New Roman" w:eastAsia="Arial Unicode MS" w:hAnsi="Times New Roman" w:cs="Times New Roman"/>
          <w:sz w:val="22"/>
          <w:szCs w:val="24"/>
          <w:lang w:val="en-GB"/>
        </w:rPr>
        <w:t xml:space="preserve">of S-RSSI measurement </w:t>
      </w:r>
      <w:r w:rsidR="00E15BCB" w:rsidRPr="00F371F6">
        <w:rPr>
          <w:rFonts w:ascii="Times New Roman" w:eastAsia="Arial Unicode MS" w:hAnsi="Times New Roman" w:cs="Times New Roman"/>
          <w:sz w:val="22"/>
          <w:szCs w:val="24"/>
          <w:lang w:val="en-GB"/>
        </w:rPr>
        <w:t>is increased</w:t>
      </w:r>
      <w:r w:rsidRPr="00F371F6">
        <w:rPr>
          <w:rFonts w:ascii="Times New Roman" w:eastAsia="Arial Unicode MS" w:hAnsi="Times New Roman" w:cs="Times New Roman"/>
          <w:sz w:val="22"/>
          <w:szCs w:val="24"/>
          <w:lang w:val="en-GB"/>
        </w:rPr>
        <w:t xml:space="preserve"> but we consider that as acceptable.</w:t>
      </w:r>
      <w:r w:rsidR="00E15BCB" w:rsidRPr="00F371F6">
        <w:rPr>
          <w:rFonts w:ascii="Times New Roman" w:eastAsia="Arial Unicode MS" w:hAnsi="Times New Roman" w:cs="Times New Roman"/>
          <w:sz w:val="22"/>
          <w:szCs w:val="24"/>
          <w:lang w:val="en-GB"/>
        </w:rPr>
        <w:t>.</w:t>
      </w:r>
    </w:p>
    <w:p w:rsidR="00CC7366" w:rsidRDefault="00E15BCB" w:rsidP="00E15BCB">
      <w:pPr>
        <w:widowControl/>
        <w:spacing w:after="120"/>
        <w:rPr>
          <w:rFonts w:ascii="Times New Roman" w:eastAsia="Arial Unicode MS" w:hAnsi="Times New Roman" w:cs="Times New Roman"/>
          <w:b/>
          <w:i/>
          <w:sz w:val="22"/>
          <w:szCs w:val="24"/>
        </w:rPr>
      </w:pPr>
      <w:r w:rsidRPr="00F371F6">
        <w:rPr>
          <w:rFonts w:ascii="Times New Roman" w:eastAsia="Arial Unicode MS" w:hAnsi="Times New Roman" w:cs="Times New Roman"/>
          <w:b/>
          <w:i/>
          <w:sz w:val="22"/>
          <w:szCs w:val="24"/>
        </w:rPr>
        <w:t xml:space="preserve">Proposal </w:t>
      </w:r>
      <w:r w:rsidR="00CC7366">
        <w:rPr>
          <w:rFonts w:ascii="Times New Roman" w:eastAsia="Arial Unicode MS" w:hAnsi="Times New Roman" w:cs="Times New Roman" w:hint="eastAsia"/>
          <w:b/>
          <w:i/>
          <w:sz w:val="22"/>
          <w:szCs w:val="24"/>
        </w:rPr>
        <w:t>1</w:t>
      </w:r>
      <w:r w:rsidRPr="00F371F6">
        <w:rPr>
          <w:rFonts w:ascii="Times New Roman" w:eastAsia="Arial Unicode MS" w:hAnsi="Times New Roman" w:cs="Times New Roman"/>
          <w:b/>
          <w:i/>
          <w:sz w:val="22"/>
          <w:szCs w:val="24"/>
        </w:rPr>
        <w:t xml:space="preserve">: </w:t>
      </w:r>
      <w:r w:rsidR="00CC7366">
        <w:rPr>
          <w:rFonts w:ascii="Times New Roman" w:eastAsia="Arial Unicode MS" w:hAnsi="Times New Roman" w:cs="Times New Roman" w:hint="eastAsia"/>
          <w:b/>
          <w:i/>
          <w:sz w:val="22"/>
          <w:szCs w:val="24"/>
        </w:rPr>
        <w:t>Resource reservation period should be indicated in SCI in all cases.</w:t>
      </w:r>
    </w:p>
    <w:p w:rsidR="00CC7366" w:rsidRDefault="00CC7366" w:rsidP="00E15BCB">
      <w:pPr>
        <w:widowControl/>
        <w:spacing w:after="120"/>
        <w:rPr>
          <w:rFonts w:ascii="Times New Roman" w:eastAsia="Arial Unicode MS" w:hAnsi="Times New Roman" w:cs="Times New Roman"/>
          <w:b/>
          <w:i/>
          <w:sz w:val="22"/>
          <w:szCs w:val="24"/>
        </w:rPr>
      </w:pPr>
      <w:r>
        <w:rPr>
          <w:rFonts w:ascii="Times New Roman" w:eastAsia="Arial Unicode MS" w:hAnsi="Times New Roman" w:cs="Times New Roman" w:hint="eastAsia"/>
          <w:b/>
          <w:i/>
          <w:sz w:val="22"/>
          <w:szCs w:val="24"/>
        </w:rPr>
        <w:t>Proposal 2: UE with resource reservation &gt;100ms could utilize SA content and RSRP to remove unnecessary part f</w:t>
      </w:r>
      <w:r w:rsidR="002945CA">
        <w:rPr>
          <w:rFonts w:ascii="Times New Roman" w:eastAsia="Arial Unicode MS" w:hAnsi="Times New Roman" w:cs="Times New Roman" w:hint="eastAsia"/>
          <w:b/>
          <w:i/>
          <w:sz w:val="22"/>
          <w:szCs w:val="24"/>
        </w:rPr>
        <w:t>ro</w:t>
      </w:r>
      <w:r>
        <w:rPr>
          <w:rFonts w:ascii="Times New Roman" w:eastAsia="Arial Unicode MS" w:hAnsi="Times New Roman" w:cs="Times New Roman" w:hint="eastAsia"/>
          <w:b/>
          <w:i/>
          <w:sz w:val="22"/>
          <w:szCs w:val="24"/>
        </w:rPr>
        <w:t>m S-RSSI measurement result.</w:t>
      </w:r>
    </w:p>
    <w:p w:rsidR="00393422" w:rsidRPr="00F371F6" w:rsidRDefault="00513A42" w:rsidP="00393422">
      <w:pPr>
        <w:widowControl/>
        <w:spacing w:after="120"/>
        <w:rPr>
          <w:rFonts w:ascii="Times New Roman" w:eastAsia="Arial Unicode MS" w:hAnsi="Times New Roman" w:cs="Times New Roman"/>
          <w:sz w:val="22"/>
          <w:szCs w:val="24"/>
        </w:rPr>
      </w:pPr>
      <w:r>
        <w:rPr>
          <w:rFonts w:ascii="Times New Roman" w:eastAsia="Arial Unicode MS" w:hAnsi="Times New Roman" w:cs="Times New Roman" w:hint="eastAsia"/>
          <w:sz w:val="22"/>
          <w:szCs w:val="24"/>
        </w:rPr>
        <w:t>Another solution is setting</w:t>
      </w:r>
      <w:r w:rsidR="00393422" w:rsidRPr="00F371F6">
        <w:rPr>
          <w:rFonts w:ascii="Times New Roman" w:eastAsia="Arial Unicode MS" w:hAnsi="Times New Roman" w:cs="Times New Roman"/>
          <w:sz w:val="22"/>
          <w:szCs w:val="24"/>
        </w:rPr>
        <w:t xml:space="preserve"> S-RSSI measurement interval to the resource reservation interval </w:t>
      </w:r>
      <w:r>
        <w:rPr>
          <w:rFonts w:ascii="Times New Roman" w:eastAsia="Arial Unicode MS" w:hAnsi="Times New Roman" w:cs="Times New Roman" w:hint="eastAsia"/>
          <w:sz w:val="22"/>
          <w:szCs w:val="24"/>
        </w:rPr>
        <w:t>of transmitter UE.</w:t>
      </w:r>
      <w:r w:rsidR="00393422" w:rsidRPr="00F371F6">
        <w:rPr>
          <w:rFonts w:ascii="Times New Roman" w:eastAsia="Arial Unicode MS" w:hAnsi="Times New Roman" w:cs="Times New Roman"/>
          <w:sz w:val="22"/>
          <w:szCs w:val="24"/>
        </w:rPr>
        <w:t xml:space="preserve"> </w:t>
      </w:r>
      <w:r>
        <w:rPr>
          <w:rFonts w:ascii="Times New Roman" w:eastAsia="Arial Unicode MS" w:hAnsi="Times New Roman" w:cs="Times New Roman" w:hint="eastAsia"/>
          <w:sz w:val="22"/>
          <w:szCs w:val="24"/>
        </w:rPr>
        <w:t xml:space="preserve">However, within the legacy sensing window of 1000ms length, long reservation period UE perform S-RSSI measurement on </w:t>
      </w:r>
      <w:r w:rsidR="00E64E69">
        <w:rPr>
          <w:rFonts w:ascii="Times New Roman" w:eastAsia="Arial Unicode MS" w:hAnsi="Times New Roman" w:cs="Times New Roman" w:hint="eastAsia"/>
          <w:sz w:val="22"/>
          <w:szCs w:val="24"/>
        </w:rPr>
        <w:t>small number of subframes and the result might be non-reliable to decide resource priority.</w:t>
      </w:r>
      <w:r w:rsidR="00CE6926">
        <w:rPr>
          <w:rFonts w:ascii="Times New Roman" w:eastAsia="Arial Unicode MS" w:hAnsi="Times New Roman" w:cs="Times New Roman" w:hint="eastAsia"/>
          <w:sz w:val="22"/>
          <w:szCs w:val="24"/>
        </w:rPr>
        <w:t xml:space="preserve"> If the number of S-RSSI measurement subframes is fixed, the sensing window will be long for long reservation UEs thus the system complexity is increased significantly. Therefore, this solution is not recommended for long reservation period UEs.</w:t>
      </w:r>
    </w:p>
    <w:p w:rsidR="00E15BCB" w:rsidRPr="00F371F6" w:rsidRDefault="00E15BCB" w:rsidP="00E15BCB">
      <w:pPr>
        <w:pStyle w:val="1"/>
        <w:keepLines w:val="0"/>
        <w:widowControl/>
        <w:numPr>
          <w:ilvl w:val="0"/>
          <w:numId w:val="1"/>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F371F6">
        <w:rPr>
          <w:rFonts w:ascii="Times New Roman" w:eastAsia="MS Gothic" w:hAnsi="Times New Roman" w:cs="Times New Roman"/>
          <w:kern w:val="28"/>
          <w:sz w:val="28"/>
          <w:szCs w:val="24"/>
          <w:lang w:eastAsia="ja-JP"/>
        </w:rPr>
        <w:lastRenderedPageBreak/>
        <w:t>Conclusion</w:t>
      </w:r>
    </w:p>
    <w:p w:rsidR="00CE6926" w:rsidRPr="00CE6926" w:rsidRDefault="00CE6926" w:rsidP="00CE6926">
      <w:pPr>
        <w:widowControl/>
        <w:spacing w:after="120"/>
        <w:rPr>
          <w:rFonts w:ascii="Times New Roman" w:eastAsia="Arial Unicode MS" w:hAnsi="Times New Roman" w:cs="Times New Roman"/>
          <w:b/>
          <w:i/>
          <w:sz w:val="22"/>
          <w:szCs w:val="24"/>
        </w:rPr>
      </w:pPr>
      <w:r w:rsidRPr="00CE6926">
        <w:rPr>
          <w:rFonts w:ascii="Times New Roman" w:eastAsia="Arial Unicode MS" w:hAnsi="Times New Roman" w:cs="Times New Roman"/>
          <w:b/>
          <w:i/>
          <w:sz w:val="22"/>
          <w:szCs w:val="24"/>
        </w:rPr>
        <w:t xml:space="preserve">Proposal </w:t>
      </w:r>
      <w:r w:rsidRPr="00CE6926">
        <w:rPr>
          <w:rFonts w:ascii="Times New Roman" w:eastAsia="Arial Unicode MS" w:hAnsi="Times New Roman" w:cs="Times New Roman" w:hint="eastAsia"/>
          <w:b/>
          <w:i/>
          <w:sz w:val="22"/>
          <w:szCs w:val="24"/>
        </w:rPr>
        <w:t>1</w:t>
      </w:r>
      <w:r w:rsidRPr="00CE6926">
        <w:rPr>
          <w:rFonts w:ascii="Times New Roman" w:eastAsia="Arial Unicode MS" w:hAnsi="Times New Roman" w:cs="Times New Roman"/>
          <w:b/>
          <w:i/>
          <w:sz w:val="22"/>
          <w:szCs w:val="24"/>
        </w:rPr>
        <w:t xml:space="preserve">: </w:t>
      </w:r>
      <w:r w:rsidRPr="00CE6926">
        <w:rPr>
          <w:rFonts w:ascii="Times New Roman" w:eastAsia="Arial Unicode MS" w:hAnsi="Times New Roman" w:cs="Times New Roman" w:hint="eastAsia"/>
          <w:b/>
          <w:i/>
          <w:sz w:val="22"/>
          <w:szCs w:val="24"/>
        </w:rPr>
        <w:t>Resource reservation period should be indicated in SCI in all cases.</w:t>
      </w:r>
    </w:p>
    <w:p w:rsidR="00CE6926" w:rsidRPr="00CE6926" w:rsidRDefault="00CE6926" w:rsidP="00CE6926">
      <w:pPr>
        <w:widowControl/>
        <w:spacing w:after="120"/>
        <w:rPr>
          <w:rFonts w:ascii="Times New Roman" w:eastAsia="Arial Unicode MS" w:hAnsi="Times New Roman" w:cs="Times New Roman"/>
          <w:b/>
          <w:i/>
          <w:sz w:val="22"/>
          <w:szCs w:val="24"/>
        </w:rPr>
      </w:pPr>
      <w:r w:rsidRPr="00CE6926">
        <w:rPr>
          <w:rFonts w:ascii="Times New Roman" w:eastAsia="Arial Unicode MS" w:hAnsi="Times New Roman" w:cs="Times New Roman" w:hint="eastAsia"/>
          <w:b/>
          <w:i/>
          <w:sz w:val="22"/>
          <w:szCs w:val="24"/>
        </w:rPr>
        <w:t>Proposal 2: UE with resource reservation &gt;100ms could utilize SA content and RSRP to remove unnecessary part from S-RSSI measurement result.</w:t>
      </w:r>
    </w:p>
    <w:p w:rsidR="00E15BCB" w:rsidRPr="00F371F6" w:rsidRDefault="00E15BCB" w:rsidP="00E15BCB">
      <w:pPr>
        <w:pStyle w:val="1"/>
        <w:keepLines w:val="0"/>
        <w:widowControl/>
        <w:numPr>
          <w:ilvl w:val="0"/>
          <w:numId w:val="1"/>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F371F6">
        <w:rPr>
          <w:rFonts w:ascii="Times New Roman" w:eastAsia="MS Gothic" w:hAnsi="Times New Roman" w:cs="Times New Roman"/>
          <w:kern w:val="28"/>
          <w:sz w:val="28"/>
          <w:szCs w:val="24"/>
          <w:lang w:eastAsia="ja-JP"/>
        </w:rPr>
        <w:t>References</w:t>
      </w:r>
    </w:p>
    <w:p w:rsidR="00E15BCB" w:rsidRPr="00F371F6" w:rsidRDefault="00E15BCB" w:rsidP="00E15BCB">
      <w:pPr>
        <w:widowControl/>
        <w:tabs>
          <w:tab w:val="num" w:pos="520"/>
        </w:tabs>
        <w:rPr>
          <w:rFonts w:ascii="Times New Roman" w:eastAsia="Arial Unicode MS" w:hAnsi="Times New Roman" w:cs="Times New Roman"/>
          <w:sz w:val="22"/>
          <w:lang w:val="en-GB"/>
        </w:rPr>
      </w:pPr>
      <w:r w:rsidRPr="00F371F6">
        <w:rPr>
          <w:rFonts w:ascii="Times New Roman" w:eastAsia="Arial Unicode MS" w:hAnsi="Times New Roman" w:cs="Times New Roman"/>
          <w:sz w:val="22"/>
          <w:lang w:val="en-GB"/>
        </w:rPr>
        <w:t>[</w:t>
      </w:r>
      <w:r w:rsidR="0044013E" w:rsidRPr="00F371F6">
        <w:rPr>
          <w:rFonts w:ascii="Times New Roman" w:eastAsia="Arial Unicode MS" w:hAnsi="Times New Roman" w:cs="Times New Roman"/>
          <w:sz w:val="22"/>
          <w:lang w:val="en-GB"/>
        </w:rPr>
        <w:t>1</w:t>
      </w:r>
      <w:r w:rsidRPr="00F371F6">
        <w:rPr>
          <w:rFonts w:ascii="Times New Roman" w:eastAsia="Arial Unicode MS" w:hAnsi="Times New Roman" w:cs="Times New Roman"/>
          <w:sz w:val="22"/>
          <w:lang w:val="en-GB"/>
        </w:rPr>
        <w:t xml:space="preserve">] </w:t>
      </w:r>
      <w:r w:rsidR="0044013E" w:rsidRPr="00F371F6">
        <w:rPr>
          <w:rFonts w:ascii="Times New Roman" w:eastAsia="Arial Unicode MS" w:hAnsi="Times New Roman" w:cs="Times New Roman"/>
          <w:sz w:val="22"/>
          <w:lang w:val="en-GB"/>
        </w:rPr>
        <w:t>R1-168226, Introduction of V2V into TS36.213</w:t>
      </w:r>
    </w:p>
    <w:p w:rsidR="0044013E" w:rsidRPr="00F371F6" w:rsidRDefault="0044013E" w:rsidP="0044013E">
      <w:pPr>
        <w:widowControl/>
        <w:tabs>
          <w:tab w:val="num" w:pos="520"/>
        </w:tabs>
        <w:rPr>
          <w:rFonts w:ascii="Times New Roman" w:eastAsia="Arial Unicode MS" w:hAnsi="Times New Roman" w:cs="Times New Roman"/>
          <w:sz w:val="22"/>
          <w:lang w:val="en-GB"/>
        </w:rPr>
      </w:pPr>
      <w:r w:rsidRPr="00F371F6">
        <w:rPr>
          <w:rFonts w:ascii="Times New Roman" w:eastAsia="Arial Unicode MS" w:hAnsi="Times New Roman" w:cs="Times New Roman"/>
          <w:sz w:val="22"/>
          <w:lang w:val="en-GB"/>
        </w:rPr>
        <w:t>[2] RP-161811, List of CRs from RAN WG1</w:t>
      </w:r>
    </w:p>
    <w:p w:rsidR="00306236" w:rsidRPr="00F371F6" w:rsidRDefault="00306236">
      <w:pPr>
        <w:rPr>
          <w:rFonts w:ascii="Times New Roman" w:hAnsi="Times New Roman" w:cs="Times New Roman"/>
          <w:lang w:val="en-GB"/>
        </w:rPr>
      </w:pPr>
    </w:p>
    <w:p w:rsidR="00F371F6" w:rsidRPr="00F371F6" w:rsidRDefault="00F371F6" w:rsidP="00F371F6">
      <w:pPr>
        <w:pStyle w:val="1"/>
        <w:keepLines w:val="0"/>
        <w:widowControl/>
        <w:numPr>
          <w:ilvl w:val="0"/>
          <w:numId w:val="0"/>
        </w:numPr>
        <w:tabs>
          <w:tab w:val="left" w:pos="0"/>
        </w:tabs>
        <w:spacing w:before="240" w:after="120" w:line="240" w:lineRule="auto"/>
        <w:jc w:val="left"/>
        <w:rPr>
          <w:rFonts w:ascii="Times New Roman" w:hAnsi="Times New Roman" w:cs="Times New Roman"/>
          <w:kern w:val="28"/>
          <w:sz w:val="28"/>
          <w:szCs w:val="24"/>
        </w:rPr>
      </w:pPr>
      <w:r w:rsidRPr="00F371F6">
        <w:rPr>
          <w:rFonts w:ascii="Times New Roman" w:hAnsi="Times New Roman" w:cs="Times New Roman"/>
          <w:kern w:val="28"/>
          <w:sz w:val="28"/>
          <w:szCs w:val="24"/>
        </w:rPr>
        <w:t>Annex</w:t>
      </w:r>
    </w:p>
    <w:p w:rsidR="00F371F6" w:rsidRPr="00F371F6" w:rsidRDefault="00F371F6" w:rsidP="00F371F6">
      <w:pPr>
        <w:keepNext/>
        <w:keepLines/>
        <w:spacing w:before="120"/>
        <w:ind w:left="1418" w:hanging="1418"/>
        <w:outlineLvl w:val="3"/>
        <w:rPr>
          <w:rFonts w:ascii="Times New Roman" w:eastAsia="Malgun Gothic" w:hAnsi="Times New Roman" w:cs="Times New Roman"/>
          <w:sz w:val="24"/>
          <w:lang w:eastAsia="ko-KR"/>
        </w:rPr>
      </w:pPr>
      <w:r w:rsidRPr="00F371F6">
        <w:rPr>
          <w:rFonts w:ascii="Times New Roman" w:hAnsi="Times New Roman" w:cs="Times New Roman"/>
          <w:sz w:val="24"/>
        </w:rPr>
        <w:t>14.1.1.</w:t>
      </w:r>
      <w:r w:rsidRPr="00F371F6">
        <w:rPr>
          <w:rFonts w:ascii="Times New Roman" w:eastAsia="Malgun Gothic" w:hAnsi="Times New Roman" w:cs="Times New Roman"/>
          <w:sz w:val="24"/>
          <w:lang w:eastAsia="ko-KR"/>
        </w:rPr>
        <w:t>6</w:t>
      </w:r>
      <w:r w:rsidRPr="00F371F6">
        <w:rPr>
          <w:rFonts w:ascii="Times New Roman" w:hAnsi="Times New Roman" w:cs="Times New Roman"/>
          <w:sz w:val="24"/>
        </w:rPr>
        <w:tab/>
        <w:t xml:space="preserve">UE procedure for </w:t>
      </w:r>
      <w:r w:rsidRPr="00F371F6">
        <w:rPr>
          <w:rFonts w:ascii="Times New Roman" w:eastAsia="Malgun Gothic" w:hAnsi="Times New Roman" w:cs="Times New Roman"/>
          <w:sz w:val="24"/>
          <w:lang w:eastAsia="ko-KR"/>
        </w:rPr>
        <w:t xml:space="preserve">determining the subset of resources to be excluded in </w:t>
      </w:r>
      <w:r w:rsidRPr="00F371F6">
        <w:rPr>
          <w:rFonts w:ascii="Times New Roman" w:hAnsi="Times New Roman" w:cs="Times New Roman"/>
          <w:sz w:val="24"/>
        </w:rPr>
        <w:t xml:space="preserve">PSSCH </w:t>
      </w:r>
      <w:r w:rsidRPr="00F371F6">
        <w:rPr>
          <w:rFonts w:ascii="Times New Roman" w:eastAsia="Malgun Gothic" w:hAnsi="Times New Roman" w:cs="Times New Roman"/>
          <w:sz w:val="24"/>
          <w:lang w:eastAsia="ko-KR"/>
        </w:rPr>
        <w:t>resource selection in sidelink transmission mode 4</w:t>
      </w:r>
    </w:p>
    <w:p w:rsidR="00F371F6" w:rsidRPr="00F371F6" w:rsidRDefault="00F371F6" w:rsidP="00F371F6">
      <w:pPr>
        <w:rPr>
          <w:rFonts w:ascii="Times New Roman" w:eastAsia="Malgun Gothic" w:hAnsi="Times New Roman" w:cs="Times New Roman"/>
          <w:lang w:eastAsia="ko-KR"/>
        </w:rPr>
      </w:pPr>
      <w:r w:rsidRPr="00F371F6">
        <w:rPr>
          <w:rFonts w:ascii="Times New Roman" w:eastAsia="Malgun Gothic" w:hAnsi="Times New Roman" w:cs="Times New Roman"/>
          <w:lang w:eastAsia="ko-KR"/>
        </w:rPr>
        <w:t xml:space="preserve">When requested by higher layers in subframe </w:t>
      </w:r>
      <w:r w:rsidRPr="00F371F6">
        <w:rPr>
          <w:rFonts w:ascii="Times New Roman" w:eastAsia="Malgun Gothic" w:hAnsi="Times New Roman" w:cs="Times New Roman"/>
          <w:i/>
          <w:lang w:eastAsia="ko-KR"/>
        </w:rPr>
        <w:t>n</w:t>
      </w:r>
      <w:r w:rsidRPr="00F371F6">
        <w:rPr>
          <w:rFonts w:ascii="Times New Roman" w:eastAsia="Malgun Gothic" w:hAnsi="Times New Roman" w:cs="Times New Roman"/>
          <w:lang w:eastAsia="ko-KR"/>
        </w:rPr>
        <w:t xml:space="preserve">, the UE shall determine the set of resources to be excluded in PSSCH transmission according to the following steps. Higher layers determine the parameters </w:t>
      </w:r>
      <w:r w:rsidRPr="00F371F6">
        <w:rPr>
          <w:rFonts w:ascii="Times New Roman" w:hAnsi="Times New Roman" w:cs="Times New Roman"/>
          <w:position w:val="-12"/>
        </w:rPr>
        <w:object w:dxaOrig="600" w:dyaOrig="360">
          <v:shape id="_x0000_i1032" type="#_x0000_t75" style="width:30.1pt;height:18.25pt" o:ole="">
            <v:imagedata r:id="rId20" o:title=""/>
          </v:shape>
          <o:OLEObject Type="Embed" ProgID="Equation.3" ShapeID="_x0000_i1032" DrawAspect="Content" ObjectID="_1539811301" r:id="rId21"/>
        </w:object>
      </w:r>
      <w:r w:rsidRPr="00F371F6">
        <w:rPr>
          <w:rFonts w:ascii="Times New Roman" w:eastAsia="Malgun Gothic" w:hAnsi="Times New Roman" w:cs="Times New Roman"/>
          <w:lang w:eastAsia="ko-KR"/>
        </w:rPr>
        <w:t xml:space="preserve"> the number of sub-channels to be used for the PSSCH transmission in a subframe, </w:t>
      </w:r>
      <w:r w:rsidRPr="00F371F6">
        <w:rPr>
          <w:rFonts w:ascii="Times New Roman" w:hAnsi="Times New Roman" w:cs="Times New Roman"/>
          <w:position w:val="-14"/>
        </w:rPr>
        <w:object w:dxaOrig="700" w:dyaOrig="380">
          <v:shape id="_x0000_i1033" type="#_x0000_t75" style="width:36pt;height:19.15pt" o:ole="">
            <v:imagedata r:id="rId22" o:title=""/>
          </v:shape>
          <o:OLEObject Type="Embed" ProgID="Equation.3" ShapeID="_x0000_i1033" DrawAspect="Content" ObjectID="_1539811302" r:id="rId23"/>
        </w:object>
      </w:r>
      <w:r w:rsidRPr="00F371F6">
        <w:rPr>
          <w:rFonts w:ascii="Times New Roman" w:eastAsia="Malgun Gothic" w:hAnsi="Times New Roman" w:cs="Times New Roman"/>
          <w:lang w:eastAsia="ko-KR"/>
        </w:rPr>
        <w:t xml:space="preserve"> the resource reservation interval determined by higher layers, </w:t>
      </w:r>
      <w:r w:rsidRPr="00F371F6">
        <w:rPr>
          <w:rFonts w:ascii="Times New Roman" w:hAnsi="Times New Roman" w:cs="Times New Roman"/>
          <w:position w:val="-10"/>
        </w:rPr>
        <w:object w:dxaOrig="680" w:dyaOrig="340">
          <v:shape id="_x0000_i1034" type="#_x0000_t75" style="width:34.2pt;height:16.85pt" o:ole="">
            <v:imagedata r:id="rId24" o:title=""/>
          </v:shape>
          <o:OLEObject Type="Embed" ProgID="Equation.3" ShapeID="_x0000_i1034" DrawAspect="Content" ObjectID="_1539811303" r:id="rId25"/>
        </w:object>
      </w:r>
      <w:r w:rsidRPr="00F371F6">
        <w:rPr>
          <w:rFonts w:ascii="Times New Roman" w:eastAsia="Malgun Gothic" w:hAnsi="Times New Roman" w:cs="Times New Roman"/>
          <w:lang w:eastAsia="ko-KR"/>
        </w:rPr>
        <w:t xml:space="preserve"> the priority to be transmitted in the associated SCI format 1 by the UE. </w:t>
      </w:r>
      <w:r w:rsidRPr="00F371F6">
        <w:rPr>
          <w:rFonts w:ascii="Times New Roman" w:hAnsi="Times New Roman" w:cs="Times New Roman"/>
          <w:position w:val="-12"/>
        </w:rPr>
        <w:object w:dxaOrig="520" w:dyaOrig="360">
          <v:shape id="_x0000_i1035" type="#_x0000_t75" style="width:26.9pt;height:18.25pt" o:ole="">
            <v:imagedata r:id="rId26" o:title=""/>
          </v:shape>
          <o:OLEObject Type="Embed" ProgID="Equation.3" ShapeID="_x0000_i1035" DrawAspect="Content" ObjectID="_1539811304" r:id="rId27"/>
        </w:object>
      </w:r>
      <w:r w:rsidRPr="00F371F6">
        <w:rPr>
          <w:rFonts w:ascii="Times New Roman" w:eastAsia="Malgun Gothic" w:hAnsi="Times New Roman" w:cs="Times New Roman"/>
          <w:lang w:eastAsia="ko-KR"/>
        </w:rPr>
        <w:t xml:space="preserve"> is determined according to subclause 14.1.1.4B.</w:t>
      </w:r>
    </w:p>
    <w:p w:rsidR="00F371F6" w:rsidRPr="00F371F6" w:rsidRDefault="00F371F6" w:rsidP="00F371F6">
      <w:pPr>
        <w:ind w:left="568" w:hanging="284"/>
        <w:rPr>
          <w:rFonts w:ascii="Times New Roman" w:eastAsia="Malgun Gothic" w:hAnsi="Times New Roman" w:cs="Times New Roman"/>
          <w:lang w:eastAsia="ko-KR"/>
        </w:rPr>
      </w:pPr>
      <w:r w:rsidRPr="00F371F6">
        <w:rPr>
          <w:rFonts w:ascii="Times New Roman" w:eastAsia="Malgun Gothic" w:hAnsi="Times New Roman" w:cs="Times New Roman"/>
          <w:lang w:eastAsia="ko-KR"/>
        </w:rPr>
        <w:t xml:space="preserve">1) A candidate single-subframe resource for PSSCH transmission </w:t>
      </w:r>
      <w:r w:rsidRPr="00F371F6">
        <w:rPr>
          <w:rFonts w:ascii="Times New Roman" w:hAnsi="Times New Roman" w:cs="Times New Roman"/>
          <w:position w:val="-14"/>
        </w:rPr>
        <w:object w:dxaOrig="420" w:dyaOrig="380">
          <v:shape id="_x0000_i1036" type="#_x0000_t75" style="width:20.95pt;height:19.15pt" o:ole="">
            <v:imagedata r:id="rId7" o:title=""/>
          </v:shape>
          <o:OLEObject Type="Embed" ProgID="Equation.3" ShapeID="_x0000_i1036" DrawAspect="Content" ObjectID="_1539811305" r:id="rId28"/>
        </w:object>
      </w:r>
      <w:r w:rsidRPr="00F371F6">
        <w:rPr>
          <w:rFonts w:ascii="Times New Roman" w:eastAsia="Malgun Gothic" w:hAnsi="Times New Roman" w:cs="Times New Roman"/>
          <w:lang w:eastAsia="ko-KR"/>
        </w:rPr>
        <w:t xml:space="preserve"> is defined as a set of </w:t>
      </w:r>
      <w:r w:rsidRPr="00F371F6">
        <w:rPr>
          <w:rFonts w:ascii="Times New Roman" w:hAnsi="Times New Roman" w:cs="Times New Roman"/>
          <w:position w:val="-12"/>
        </w:rPr>
        <w:object w:dxaOrig="600" w:dyaOrig="360">
          <v:shape id="_x0000_i1037" type="#_x0000_t75" style="width:30.1pt;height:18.25pt" o:ole="">
            <v:imagedata r:id="rId29" o:title=""/>
          </v:shape>
          <o:OLEObject Type="Embed" ProgID="Equation.3" ShapeID="_x0000_i1037" DrawAspect="Content" ObjectID="_1539811306" r:id="rId30"/>
        </w:object>
      </w:r>
      <w:r w:rsidRPr="00F371F6">
        <w:rPr>
          <w:rFonts w:ascii="Times New Roman" w:eastAsia="Malgun Gothic" w:hAnsi="Times New Roman" w:cs="Times New Roman"/>
          <w:lang w:eastAsia="ko-KR"/>
        </w:rPr>
        <w:t xml:space="preserve"> contiguous sub-channels with sub-channel </w:t>
      </w:r>
      <w:r w:rsidRPr="00F371F6">
        <w:rPr>
          <w:rFonts w:ascii="Times New Roman" w:eastAsia="Malgun Gothic" w:hAnsi="Times New Roman" w:cs="Times New Roman"/>
          <w:i/>
          <w:lang w:eastAsia="ko-KR"/>
        </w:rPr>
        <w:t xml:space="preserve">x+j </w:t>
      </w:r>
      <w:r w:rsidRPr="00F371F6">
        <w:rPr>
          <w:rFonts w:ascii="Times New Roman" w:eastAsia="Malgun Gothic" w:hAnsi="Times New Roman" w:cs="Times New Roman"/>
          <w:lang w:eastAsia="ko-KR"/>
        </w:rPr>
        <w:t xml:space="preserve">in subframe </w:t>
      </w:r>
      <w:r w:rsidRPr="00F371F6">
        <w:rPr>
          <w:rFonts w:ascii="Times New Roman" w:hAnsi="Times New Roman" w:cs="Times New Roman"/>
          <w:position w:val="-14"/>
        </w:rPr>
        <w:object w:dxaOrig="320" w:dyaOrig="400">
          <v:shape id="_x0000_i1038" type="#_x0000_t75" style="width:15.95pt;height:20.05pt" o:ole="">
            <v:imagedata r:id="rId31" o:title=""/>
          </v:shape>
          <o:OLEObject Type="Embed" ProgID="Equation.3" ShapeID="_x0000_i1038" DrawAspect="Content" ObjectID="_1539811307" r:id="rId32"/>
        </w:object>
      </w:r>
      <w:r w:rsidRPr="00F371F6">
        <w:rPr>
          <w:rFonts w:ascii="Times New Roman" w:eastAsia="Malgun Gothic" w:hAnsi="Times New Roman" w:cs="Times New Roman"/>
          <w:lang w:eastAsia="ko-KR"/>
        </w:rPr>
        <w:t xml:space="preserve"> where </w:t>
      </w:r>
      <w:r w:rsidRPr="00F371F6">
        <w:rPr>
          <w:rFonts w:ascii="Times New Roman" w:hAnsi="Times New Roman" w:cs="Times New Roman"/>
          <w:position w:val="-12"/>
        </w:rPr>
        <w:object w:dxaOrig="1740" w:dyaOrig="360">
          <v:shape id="_x0000_i1039" type="#_x0000_t75" style="width:87.05pt;height:18.25pt" o:ole="">
            <v:imagedata r:id="rId33" o:title=""/>
          </v:shape>
          <o:OLEObject Type="Embed" ProgID="Equation.3" ShapeID="_x0000_i1039" DrawAspect="Content" ObjectID="_1539811308" r:id="rId34"/>
        </w:object>
      </w:r>
      <w:r w:rsidRPr="00F371F6">
        <w:rPr>
          <w:rFonts w:ascii="Times New Roman" w:eastAsia="Malgun Gothic" w:hAnsi="Times New Roman" w:cs="Times New Roman"/>
          <w:lang w:eastAsia="ko-KR"/>
        </w:rPr>
        <w:t xml:space="preserve">. The UE shall assume that any set of </w:t>
      </w:r>
      <w:r w:rsidRPr="00F371F6">
        <w:rPr>
          <w:rFonts w:ascii="Times New Roman" w:hAnsi="Times New Roman" w:cs="Times New Roman"/>
          <w:position w:val="-12"/>
        </w:rPr>
        <w:object w:dxaOrig="600" w:dyaOrig="360">
          <v:shape id="_x0000_i1040" type="#_x0000_t75" style="width:30.1pt;height:18.25pt" o:ole="">
            <v:imagedata r:id="rId35" o:title=""/>
          </v:shape>
          <o:OLEObject Type="Embed" ProgID="Equation.3" ShapeID="_x0000_i1040" DrawAspect="Content" ObjectID="_1539811309" r:id="rId36"/>
        </w:object>
      </w:r>
      <w:r w:rsidRPr="00F371F6">
        <w:rPr>
          <w:rFonts w:ascii="Times New Roman" w:eastAsia="Malgun Gothic" w:hAnsi="Times New Roman" w:cs="Times New Roman"/>
          <w:lang w:eastAsia="ko-KR"/>
        </w:rPr>
        <w:t xml:space="preserve"> contiguous sub-channels included in the corresponding PSSCH resource pool (described in 14.1.5) within the time interval </w:t>
      </w:r>
      <w:r w:rsidRPr="00F371F6">
        <w:rPr>
          <w:rFonts w:ascii="Times New Roman" w:hAnsi="Times New Roman" w:cs="Times New Roman"/>
          <w:position w:val="-10"/>
        </w:rPr>
        <w:object w:dxaOrig="1380" w:dyaOrig="340">
          <v:shape id="_x0000_i1041" type="#_x0000_t75" style="width:68.8pt;height:16.85pt" o:ole="">
            <v:imagedata r:id="rId37" o:title=""/>
          </v:shape>
          <o:OLEObject Type="Embed" ProgID="Equation.3" ShapeID="_x0000_i1041" DrawAspect="Content" ObjectID="_1539811310" r:id="rId38"/>
        </w:object>
      </w:r>
      <w:r w:rsidRPr="00F371F6">
        <w:rPr>
          <w:rFonts w:ascii="Times New Roman" w:eastAsia="Malgun Gothic" w:hAnsi="Times New Roman" w:cs="Times New Roman"/>
          <w:lang w:eastAsia="ko-KR"/>
        </w:rPr>
        <w:t xml:space="preserve"> corresponds to one candidate single-subframe resource, where selections of </w:t>
      </w:r>
      <w:r w:rsidRPr="00F371F6">
        <w:rPr>
          <w:rFonts w:ascii="Times New Roman" w:hAnsi="Times New Roman" w:cs="Times New Roman"/>
          <w:position w:val="-10"/>
        </w:rPr>
        <w:object w:dxaOrig="240" w:dyaOrig="340">
          <v:shape id="_x0000_i1042" type="#_x0000_t75" style="width:11.85pt;height:16.85pt" o:ole="">
            <v:imagedata r:id="rId39" o:title=""/>
          </v:shape>
          <o:OLEObject Type="Embed" ProgID="Equation.3" ShapeID="_x0000_i1042" DrawAspect="Content" ObjectID="_1539811311" r:id="rId40"/>
        </w:object>
      </w:r>
      <w:r w:rsidRPr="00F371F6">
        <w:rPr>
          <w:rFonts w:ascii="Times New Roman" w:eastAsia="Malgun Gothic" w:hAnsi="Times New Roman" w:cs="Times New Roman"/>
          <w:lang w:eastAsia="ko-KR"/>
        </w:rPr>
        <w:t xml:space="preserve"> and </w:t>
      </w:r>
      <w:r w:rsidRPr="00F371F6">
        <w:rPr>
          <w:rFonts w:ascii="Times New Roman" w:hAnsi="Times New Roman" w:cs="Times New Roman"/>
          <w:position w:val="-10"/>
        </w:rPr>
        <w:object w:dxaOrig="260" w:dyaOrig="340">
          <v:shape id="_x0000_i1043" type="#_x0000_t75" style="width:13.2pt;height:16.85pt" o:ole="">
            <v:imagedata r:id="rId41" o:title=""/>
          </v:shape>
          <o:OLEObject Type="Embed" ProgID="Equation.3" ShapeID="_x0000_i1043" DrawAspect="Content" ObjectID="_1539811312" r:id="rId42"/>
        </w:object>
      </w:r>
      <w:r w:rsidRPr="00F371F6">
        <w:rPr>
          <w:rFonts w:ascii="Times New Roman" w:eastAsia="Malgun Gothic" w:hAnsi="Times New Roman" w:cs="Times New Roman"/>
          <w:lang w:eastAsia="ko-KR"/>
        </w:rPr>
        <w:t xml:space="preserve"> are up to UE implementations under </w:t>
      </w:r>
      <w:r w:rsidRPr="00F371F6">
        <w:rPr>
          <w:rFonts w:ascii="Times New Roman" w:hAnsi="Times New Roman" w:cs="Times New Roman"/>
          <w:position w:val="-12"/>
        </w:rPr>
        <w:object w:dxaOrig="620" w:dyaOrig="360">
          <v:shape id="_x0000_i1044" type="#_x0000_t75" style="width:31pt;height:18.25pt" o:ole="">
            <v:imagedata r:id="rId43" o:title=""/>
          </v:shape>
          <o:OLEObject Type="Embed" ProgID="Equation.3" ShapeID="_x0000_i1044" DrawAspect="Content" ObjectID="_1539811313" r:id="rId44"/>
        </w:object>
      </w:r>
      <w:r w:rsidRPr="00F371F6">
        <w:rPr>
          <w:rFonts w:ascii="Times New Roman" w:eastAsia="Malgun Gothic" w:hAnsi="Times New Roman" w:cs="Times New Roman"/>
          <w:lang w:eastAsia="ko-KR"/>
        </w:rPr>
        <w:t xml:space="preserve"> and </w:t>
      </w:r>
      <w:r w:rsidRPr="00F371F6">
        <w:rPr>
          <w:rFonts w:ascii="Times New Roman" w:hAnsi="Times New Roman" w:cs="Times New Roman"/>
          <w:position w:val="-10"/>
        </w:rPr>
        <w:object w:dxaOrig="1320" w:dyaOrig="340">
          <v:shape id="_x0000_i1045" type="#_x0000_t75" style="width:66.1pt;height:16.85pt" o:ole="">
            <v:imagedata r:id="rId45" o:title=""/>
          </v:shape>
          <o:OLEObject Type="Embed" ProgID="Equation.3" ShapeID="_x0000_i1045" DrawAspect="Content" ObjectID="_1539811314" r:id="rId46"/>
        </w:object>
      </w:r>
      <w:r w:rsidRPr="00F371F6">
        <w:rPr>
          <w:rFonts w:ascii="Times New Roman" w:eastAsia="Malgun Gothic" w:hAnsi="Times New Roman" w:cs="Times New Roman"/>
          <w:lang w:eastAsia="ko-KR"/>
        </w:rPr>
        <w:t xml:space="preserve">. UE selection of </w:t>
      </w:r>
      <w:r w:rsidRPr="00F371F6">
        <w:rPr>
          <w:rFonts w:ascii="Times New Roman" w:hAnsi="Times New Roman" w:cs="Times New Roman"/>
          <w:position w:val="-10"/>
        </w:rPr>
        <w:object w:dxaOrig="260" w:dyaOrig="340">
          <v:shape id="_x0000_i1046" type="#_x0000_t75" style="width:13.2pt;height:16.85pt" o:ole="">
            <v:imagedata r:id="rId47" o:title=""/>
          </v:shape>
          <o:OLEObject Type="Embed" ProgID="Equation.3" ShapeID="_x0000_i1046" DrawAspect="Content" ObjectID="_1539811315" r:id="rId48"/>
        </w:object>
      </w:r>
      <w:r w:rsidRPr="00F371F6">
        <w:rPr>
          <w:rFonts w:ascii="Times New Roman" w:eastAsia="Malgun Gothic" w:hAnsi="Times New Roman" w:cs="Times New Roman"/>
          <w:lang w:eastAsia="ko-KR"/>
        </w:rPr>
        <w:t xml:space="preserve"> shall fulfil the latency requirement. The total number of the candidate single-subframe resources is denoted by</w:t>
      </w:r>
      <w:r w:rsidRPr="00F371F6">
        <w:rPr>
          <w:rFonts w:ascii="Times New Roman" w:hAnsi="Times New Roman" w:cs="Times New Roman"/>
          <w:position w:val="-12"/>
        </w:rPr>
        <w:object w:dxaOrig="560" w:dyaOrig="360">
          <v:shape id="_x0000_i1047" type="#_x0000_t75" style="width:28.7pt;height:18.25pt" o:ole="">
            <v:imagedata r:id="rId49" o:title=""/>
          </v:shape>
          <o:OLEObject Type="Embed" ProgID="Equation.3" ShapeID="_x0000_i1047" DrawAspect="Content" ObjectID="_1539811316" r:id="rId50"/>
        </w:object>
      </w:r>
      <w:r w:rsidRPr="00F371F6">
        <w:rPr>
          <w:rFonts w:ascii="Times New Roman" w:eastAsia="Malgun Gothic" w:hAnsi="Times New Roman" w:cs="Times New Roman"/>
          <w:lang w:eastAsia="ko-KR"/>
        </w:rPr>
        <w:t>.</w:t>
      </w:r>
    </w:p>
    <w:p w:rsidR="00F371F6" w:rsidRPr="00F371F6" w:rsidRDefault="00F371F6" w:rsidP="00F371F6">
      <w:pPr>
        <w:ind w:left="568" w:hanging="284"/>
        <w:rPr>
          <w:rFonts w:ascii="Times New Roman" w:eastAsia="Malgun Gothic" w:hAnsi="Times New Roman" w:cs="Times New Roman"/>
          <w:lang w:eastAsia="ko-KR"/>
        </w:rPr>
      </w:pPr>
      <w:r w:rsidRPr="00F371F6">
        <w:rPr>
          <w:rFonts w:ascii="Times New Roman" w:eastAsia="Malgun Gothic" w:hAnsi="Times New Roman" w:cs="Times New Roman"/>
          <w:lang w:eastAsia="ko-KR"/>
        </w:rPr>
        <w:t>2)</w:t>
      </w:r>
      <w:r w:rsidRPr="00F371F6">
        <w:rPr>
          <w:rFonts w:ascii="Times New Roman" w:eastAsia="Malgun Gothic" w:hAnsi="Times New Roman" w:cs="Times New Roman"/>
          <w:lang w:eastAsia="ko-KR"/>
        </w:rPr>
        <w:tab/>
        <w:t xml:space="preserve">The UE shall monitor subframes </w:t>
      </w:r>
      <w:r w:rsidRPr="00F371F6">
        <w:rPr>
          <w:rFonts w:ascii="Times New Roman" w:eastAsia="Malgun Gothic" w:hAnsi="Times New Roman" w:cs="Times New Roman"/>
          <w:i/>
          <w:lang w:eastAsia="ko-KR"/>
        </w:rPr>
        <w:t>n</w:t>
      </w:r>
      <w:r w:rsidRPr="00F371F6">
        <w:rPr>
          <w:rFonts w:ascii="Times New Roman" w:eastAsia="Malgun Gothic" w:hAnsi="Times New Roman" w:cs="Times New Roman"/>
          <w:lang w:eastAsia="ko-KR"/>
        </w:rPr>
        <w:t xml:space="preserve">-1001, </w:t>
      </w:r>
      <w:r w:rsidRPr="00F371F6">
        <w:rPr>
          <w:rFonts w:ascii="Times New Roman" w:eastAsia="Malgun Gothic" w:hAnsi="Times New Roman" w:cs="Times New Roman"/>
          <w:i/>
          <w:lang w:eastAsia="ko-KR"/>
        </w:rPr>
        <w:t>n</w:t>
      </w:r>
      <w:r w:rsidRPr="00F371F6">
        <w:rPr>
          <w:rFonts w:ascii="Times New Roman" w:eastAsia="Malgun Gothic" w:hAnsi="Times New Roman" w:cs="Times New Roman"/>
          <w:lang w:eastAsia="ko-KR"/>
        </w:rPr>
        <w:t xml:space="preserve">-1000, </w:t>
      </w:r>
      <w:r w:rsidRPr="00F371F6">
        <w:rPr>
          <w:rFonts w:ascii="Times New Roman" w:eastAsia="Malgun Gothic" w:hAnsi="Times New Roman" w:cs="Times New Roman"/>
          <w:i/>
          <w:lang w:eastAsia="ko-KR"/>
        </w:rPr>
        <w:t>n</w:t>
      </w:r>
      <w:r w:rsidRPr="00F371F6">
        <w:rPr>
          <w:rFonts w:ascii="Times New Roman" w:eastAsia="Malgun Gothic" w:hAnsi="Times New Roman" w:cs="Times New Roman"/>
          <w:lang w:eastAsia="ko-KR"/>
        </w:rPr>
        <w:t xml:space="preserve">-999, …, </w:t>
      </w:r>
      <w:r w:rsidRPr="00F371F6">
        <w:rPr>
          <w:rFonts w:ascii="Times New Roman" w:eastAsia="Malgun Gothic" w:hAnsi="Times New Roman" w:cs="Times New Roman"/>
          <w:i/>
          <w:lang w:eastAsia="ko-KR"/>
        </w:rPr>
        <w:t>n</w:t>
      </w:r>
      <w:r w:rsidRPr="00F371F6">
        <w:rPr>
          <w:rFonts w:ascii="Times New Roman" w:eastAsia="Malgun Gothic" w:hAnsi="Times New Roman" w:cs="Times New Roman"/>
          <w:lang w:eastAsia="ko-KR"/>
        </w:rPr>
        <w:t>-2 except for those in which its transmissions occur. The UE shall perform the behaviour in the following steps based on PSCCH decoded and S-RSSI measured in these subframes.</w:t>
      </w:r>
    </w:p>
    <w:p w:rsidR="00F371F6" w:rsidRPr="00F371F6" w:rsidRDefault="00F371F6" w:rsidP="00F371F6">
      <w:pPr>
        <w:ind w:left="568" w:hanging="284"/>
        <w:rPr>
          <w:rFonts w:ascii="Times New Roman" w:eastAsia="Malgun Gothic" w:hAnsi="Times New Roman" w:cs="Times New Roman"/>
          <w:lang w:eastAsia="ko-KR"/>
        </w:rPr>
      </w:pPr>
      <w:r w:rsidRPr="00F371F6">
        <w:rPr>
          <w:rFonts w:ascii="Times New Roman" w:eastAsia="Malgun Gothic" w:hAnsi="Times New Roman" w:cs="Times New Roman"/>
          <w:lang w:eastAsia="ko-KR"/>
        </w:rPr>
        <w:lastRenderedPageBreak/>
        <w:t xml:space="preserve">3) The parameter </w:t>
      </w:r>
      <w:r w:rsidRPr="00F371F6">
        <w:rPr>
          <w:rFonts w:ascii="Times New Roman" w:hAnsi="Times New Roman" w:cs="Times New Roman"/>
          <w:position w:val="-14"/>
        </w:rPr>
        <w:object w:dxaOrig="499" w:dyaOrig="380">
          <v:shape id="_x0000_i1048" type="#_x0000_t75" style="width:25.5pt;height:19.15pt" o:ole="">
            <v:imagedata r:id="rId51" o:title=""/>
          </v:shape>
          <o:OLEObject Type="Embed" ProgID="Equation.3" ShapeID="_x0000_i1048" DrawAspect="Content" ObjectID="_1539811317" r:id="rId52"/>
        </w:object>
      </w:r>
      <w:r w:rsidRPr="00F371F6">
        <w:rPr>
          <w:rFonts w:ascii="Times New Roman" w:eastAsia="Malgun Gothic" w:hAnsi="Times New Roman" w:cs="Times New Roman"/>
          <w:lang w:eastAsia="ko-KR"/>
        </w:rPr>
        <w:t xml:space="preserve"> is set to the value indicated by the i-th </w:t>
      </w:r>
      <w:r w:rsidRPr="00F371F6">
        <w:rPr>
          <w:rFonts w:ascii="Times New Roman" w:eastAsia="Malgun Gothic" w:hAnsi="Times New Roman" w:cs="Times New Roman"/>
          <w:i/>
          <w:lang w:eastAsia="ko-KR"/>
        </w:rPr>
        <w:t>SL-ThresPSSCH-RSRP</w:t>
      </w:r>
      <w:r w:rsidRPr="00F371F6">
        <w:rPr>
          <w:rFonts w:ascii="Times New Roman" w:eastAsia="Malgun Gothic" w:hAnsi="Times New Roman" w:cs="Times New Roman"/>
          <w:lang w:eastAsia="ko-KR"/>
        </w:rPr>
        <w:t xml:space="preserve"> field in </w:t>
      </w:r>
      <w:r w:rsidRPr="00F371F6">
        <w:rPr>
          <w:rFonts w:ascii="Times New Roman" w:eastAsia="Malgun Gothic" w:hAnsi="Times New Roman" w:cs="Times New Roman"/>
          <w:i/>
          <w:lang w:eastAsia="ko-KR"/>
        </w:rPr>
        <w:t>SL-ThresPSSCH-RSRP-List-r14</w:t>
      </w:r>
      <w:r w:rsidRPr="00F371F6">
        <w:rPr>
          <w:rFonts w:ascii="Times New Roman" w:eastAsia="Malgun Gothic" w:hAnsi="Times New Roman" w:cs="Times New Roman"/>
          <w:lang w:eastAsia="ko-KR"/>
        </w:rPr>
        <w:t xml:space="preserve"> where </w:t>
      </w:r>
      <w:r w:rsidRPr="00F371F6">
        <w:rPr>
          <w:rFonts w:ascii="Times New Roman" w:hAnsi="Times New Roman" w:cs="Times New Roman"/>
          <w:position w:val="-6"/>
        </w:rPr>
        <w:object w:dxaOrig="1420" w:dyaOrig="279">
          <v:shape id="_x0000_i1049" type="#_x0000_t75" style="width:72.9pt;height:14.15pt" o:ole="">
            <v:imagedata r:id="rId53" o:title=""/>
          </v:shape>
          <o:OLEObject Type="Embed" ProgID="Equation.3" ShapeID="_x0000_i1049" DrawAspect="Content" ObjectID="_1539811318" r:id="rId54"/>
        </w:object>
      </w:r>
      <w:r w:rsidRPr="00F371F6">
        <w:rPr>
          <w:rFonts w:ascii="Times New Roman" w:eastAsia="Malgun Gothic" w:hAnsi="Times New Roman" w:cs="Times New Roman"/>
          <w:lang w:eastAsia="ko-KR"/>
        </w:rPr>
        <w:t>.</w:t>
      </w:r>
    </w:p>
    <w:p w:rsidR="00F371F6" w:rsidRPr="00F371F6" w:rsidRDefault="00F371F6" w:rsidP="00F371F6">
      <w:pPr>
        <w:ind w:left="568" w:hanging="284"/>
        <w:rPr>
          <w:rFonts w:ascii="Times New Roman" w:eastAsia="Malgun Gothic" w:hAnsi="Times New Roman" w:cs="Times New Roman"/>
          <w:lang w:eastAsia="ko-KR"/>
        </w:rPr>
      </w:pPr>
      <w:r w:rsidRPr="00F371F6">
        <w:rPr>
          <w:rFonts w:ascii="Times New Roman" w:eastAsia="Malgun Gothic" w:hAnsi="Times New Roman" w:cs="Times New Roman"/>
          <w:lang w:eastAsia="ko-KR"/>
        </w:rPr>
        <w:t>4)</w:t>
      </w:r>
      <w:r w:rsidRPr="00F371F6">
        <w:rPr>
          <w:rFonts w:ascii="Times New Roman" w:eastAsia="Malgun Gothic" w:hAnsi="Times New Roman" w:cs="Times New Roman"/>
          <w:lang w:eastAsia="ko-KR"/>
        </w:rPr>
        <w:tab/>
        <w:t xml:space="preserve">The set </w:t>
      </w:r>
      <w:r w:rsidRPr="00F371F6">
        <w:rPr>
          <w:rFonts w:ascii="Times New Roman" w:hAnsi="Times New Roman" w:cs="Times New Roman"/>
          <w:position w:val="-10"/>
        </w:rPr>
        <w:object w:dxaOrig="300" w:dyaOrig="340">
          <v:shape id="_x0000_i1050" type="#_x0000_t75" style="width:15.05pt;height:16.85pt" o:ole="">
            <v:imagedata r:id="rId55" o:title=""/>
          </v:shape>
          <o:OLEObject Type="Embed" ProgID="Equation.3" ShapeID="_x0000_i1050" DrawAspect="Content" ObjectID="_1539811319" r:id="rId56"/>
        </w:object>
      </w:r>
      <w:r w:rsidRPr="00F371F6">
        <w:rPr>
          <w:rFonts w:ascii="Times New Roman" w:eastAsia="Malgun Gothic" w:hAnsi="Times New Roman" w:cs="Times New Roman"/>
          <w:lang w:eastAsia="ko-KR"/>
        </w:rPr>
        <w:t xml:space="preserve"> is initialized to the union of all the candidate single-subframe resources. The set </w:t>
      </w:r>
      <w:r w:rsidRPr="00F371F6">
        <w:rPr>
          <w:rFonts w:ascii="Times New Roman" w:hAnsi="Times New Roman" w:cs="Times New Roman"/>
          <w:position w:val="-10"/>
        </w:rPr>
        <w:object w:dxaOrig="300" w:dyaOrig="340">
          <v:shape id="_x0000_i1051" type="#_x0000_t75" style="width:15.05pt;height:16.85pt" o:ole="">
            <v:imagedata r:id="rId57" o:title=""/>
          </v:shape>
          <o:OLEObject Type="Embed" ProgID="Equation.3" ShapeID="_x0000_i1051" DrawAspect="Content" ObjectID="_1539811320" r:id="rId58"/>
        </w:object>
      </w:r>
      <w:r w:rsidRPr="00F371F6">
        <w:rPr>
          <w:rFonts w:ascii="Times New Roman" w:eastAsia="Malgun Gothic" w:hAnsi="Times New Roman" w:cs="Times New Roman"/>
          <w:lang w:eastAsia="ko-KR"/>
        </w:rPr>
        <w:t xml:space="preserve"> is initialized to an empty set.</w:t>
      </w:r>
    </w:p>
    <w:p w:rsidR="00F371F6" w:rsidRPr="00F371F6" w:rsidRDefault="00F371F6" w:rsidP="00F371F6">
      <w:pPr>
        <w:ind w:left="568" w:hanging="284"/>
        <w:rPr>
          <w:rFonts w:ascii="Times New Roman" w:eastAsia="Malgun Gothic" w:hAnsi="Times New Roman" w:cs="Times New Roman"/>
          <w:lang w:eastAsia="ko-KR"/>
        </w:rPr>
      </w:pPr>
      <w:r w:rsidRPr="00F371F6">
        <w:rPr>
          <w:rFonts w:ascii="Times New Roman" w:eastAsia="Malgun Gothic" w:hAnsi="Times New Roman" w:cs="Times New Roman"/>
          <w:lang w:eastAsia="ko-KR"/>
        </w:rPr>
        <w:t>5)</w:t>
      </w:r>
      <w:r w:rsidRPr="00F371F6">
        <w:rPr>
          <w:rFonts w:ascii="Times New Roman" w:eastAsia="Malgun Gothic" w:hAnsi="Times New Roman" w:cs="Times New Roman"/>
          <w:lang w:eastAsia="ko-KR"/>
        </w:rPr>
        <w:tab/>
        <w:t xml:space="preserve">The UE shall exclude any candidate single-subframe resource </w:t>
      </w:r>
      <w:r w:rsidRPr="00F371F6">
        <w:rPr>
          <w:rFonts w:ascii="Times New Roman" w:hAnsi="Times New Roman" w:cs="Times New Roman"/>
          <w:position w:val="-14"/>
        </w:rPr>
        <w:object w:dxaOrig="420" w:dyaOrig="380">
          <v:shape id="_x0000_i1052" type="#_x0000_t75" style="width:20.95pt;height:19.15pt" o:ole="">
            <v:imagedata r:id="rId7" o:title=""/>
          </v:shape>
          <o:OLEObject Type="Embed" ProgID="Equation.3" ShapeID="_x0000_i1052" DrawAspect="Content" ObjectID="_1539811321" r:id="rId59"/>
        </w:object>
      </w:r>
      <w:r w:rsidRPr="00F371F6">
        <w:rPr>
          <w:rFonts w:ascii="Times New Roman" w:eastAsia="Malgun Gothic" w:hAnsi="Times New Roman" w:cs="Times New Roman"/>
          <w:lang w:eastAsia="ko-KR"/>
        </w:rPr>
        <w:t xml:space="preserve"> from the set </w:t>
      </w:r>
      <w:r w:rsidRPr="00F371F6">
        <w:rPr>
          <w:rFonts w:ascii="Times New Roman" w:hAnsi="Times New Roman" w:cs="Times New Roman"/>
          <w:position w:val="-10"/>
        </w:rPr>
        <w:object w:dxaOrig="300" w:dyaOrig="340">
          <v:shape id="_x0000_i1053" type="#_x0000_t75" style="width:15.05pt;height:16.85pt" o:ole="">
            <v:imagedata r:id="rId60" o:title=""/>
          </v:shape>
          <o:OLEObject Type="Embed" ProgID="Equation.3" ShapeID="_x0000_i1053" DrawAspect="Content" ObjectID="_1539811322" r:id="rId61"/>
        </w:object>
      </w:r>
      <w:r w:rsidRPr="00F371F6">
        <w:rPr>
          <w:rFonts w:ascii="Times New Roman" w:eastAsia="Malgun Gothic" w:hAnsi="Times New Roman" w:cs="Times New Roman"/>
          <w:lang w:eastAsia="ko-KR"/>
        </w:rPr>
        <w:t xml:space="preserve"> if it meets all the following conditions:</w:t>
      </w:r>
    </w:p>
    <w:p w:rsidR="00F371F6" w:rsidRPr="00F371F6" w:rsidRDefault="00F371F6" w:rsidP="00F371F6">
      <w:pPr>
        <w:ind w:left="852" w:hanging="283"/>
        <w:rPr>
          <w:rFonts w:ascii="Times New Roman" w:eastAsia="Malgun Gothic" w:hAnsi="Times New Roman" w:cs="Times New Roman"/>
          <w:lang w:eastAsia="ko-KR"/>
        </w:rPr>
      </w:pPr>
      <w:r w:rsidRPr="00F371F6">
        <w:rPr>
          <w:rFonts w:ascii="Times New Roman" w:eastAsia="Malgun Gothic" w:hAnsi="Times New Roman" w:cs="Times New Roman"/>
          <w:lang w:eastAsia="ko-KR"/>
        </w:rPr>
        <w:t>-</w:t>
      </w:r>
      <w:r w:rsidRPr="00F371F6">
        <w:rPr>
          <w:rFonts w:ascii="Times New Roman" w:eastAsia="Malgun Gothic" w:hAnsi="Times New Roman" w:cs="Times New Roman"/>
          <w:lang w:eastAsia="ko-KR"/>
        </w:rPr>
        <w:tab/>
        <w:t xml:space="preserve">the UE receives an SCI format 1 in subframe </w:t>
      </w:r>
      <w:r w:rsidRPr="00F371F6">
        <w:rPr>
          <w:rFonts w:ascii="Times New Roman" w:hAnsi="Times New Roman" w:cs="Times New Roman"/>
          <w:position w:val="-12"/>
        </w:rPr>
        <w:object w:dxaOrig="320" w:dyaOrig="380">
          <v:shape id="_x0000_i1054" type="#_x0000_t75" style="width:15.95pt;height:19.15pt" o:ole="">
            <v:imagedata r:id="rId62" o:title=""/>
          </v:shape>
          <o:OLEObject Type="Embed" ProgID="Equation.3" ShapeID="_x0000_i1054" DrawAspect="Content" ObjectID="_1539811323" r:id="rId63"/>
        </w:object>
      </w:r>
      <w:r w:rsidRPr="00F371F6">
        <w:rPr>
          <w:rFonts w:ascii="Times New Roman" w:eastAsia="Malgun Gothic" w:hAnsi="Times New Roman" w:cs="Times New Roman"/>
          <w:lang w:eastAsia="ko-KR"/>
        </w:rPr>
        <w:t xml:space="preserve">, and “Resource reservation” field and “Priority” field in the received SCI format 1 indicate the values </w:t>
      </w:r>
      <w:r w:rsidRPr="00F371F6">
        <w:rPr>
          <w:rFonts w:ascii="Times New Roman" w:hAnsi="Times New Roman" w:cs="Times New Roman"/>
          <w:position w:val="-14"/>
        </w:rPr>
        <w:object w:dxaOrig="700" w:dyaOrig="380">
          <v:shape id="_x0000_i1055" type="#_x0000_t75" style="width:36pt;height:19.15pt" o:ole="">
            <v:imagedata r:id="rId64" o:title=""/>
          </v:shape>
          <o:OLEObject Type="Embed" ProgID="Equation.3" ShapeID="_x0000_i1055" DrawAspect="Content" ObjectID="_1539811324" r:id="rId65"/>
        </w:object>
      </w:r>
      <w:r w:rsidRPr="00F371F6">
        <w:rPr>
          <w:rFonts w:ascii="Times New Roman" w:eastAsia="Malgun Gothic" w:hAnsi="Times New Roman" w:cs="Times New Roman"/>
          <w:lang w:eastAsia="ko-KR"/>
        </w:rPr>
        <w:t xml:space="preserve"> and </w:t>
      </w:r>
      <w:r w:rsidRPr="00F371F6">
        <w:rPr>
          <w:rFonts w:ascii="Times New Roman" w:hAnsi="Times New Roman" w:cs="Times New Roman"/>
          <w:position w:val="-10"/>
        </w:rPr>
        <w:object w:dxaOrig="700" w:dyaOrig="340">
          <v:shape id="_x0000_i1056" type="#_x0000_t75" style="width:35.1pt;height:16.85pt" o:ole="">
            <v:imagedata r:id="rId66" o:title=""/>
          </v:shape>
          <o:OLEObject Type="Embed" ProgID="Equation.3" ShapeID="_x0000_i1056" DrawAspect="Content" ObjectID="_1539811325" r:id="rId67"/>
        </w:object>
      </w:r>
      <w:r w:rsidRPr="00F371F6">
        <w:rPr>
          <w:rFonts w:ascii="Times New Roman" w:eastAsia="Malgun Gothic" w:hAnsi="Times New Roman" w:cs="Times New Roman"/>
          <w:lang w:eastAsia="ko-KR"/>
        </w:rPr>
        <w:t>, respectively.</w:t>
      </w:r>
    </w:p>
    <w:p w:rsidR="00F371F6" w:rsidRPr="00F371F6" w:rsidRDefault="00F371F6" w:rsidP="00F371F6">
      <w:pPr>
        <w:ind w:left="852" w:hanging="283"/>
        <w:rPr>
          <w:rFonts w:ascii="Times New Roman" w:eastAsia="Malgun Gothic" w:hAnsi="Times New Roman" w:cs="Times New Roman"/>
          <w:lang w:eastAsia="ko-KR"/>
        </w:rPr>
      </w:pPr>
      <w:r w:rsidRPr="00F371F6">
        <w:rPr>
          <w:rFonts w:ascii="Times New Roman" w:eastAsia="Malgun Gothic" w:hAnsi="Times New Roman" w:cs="Times New Roman"/>
          <w:lang w:eastAsia="ko-KR"/>
        </w:rPr>
        <w:t>-</w:t>
      </w:r>
      <w:r w:rsidRPr="00F371F6">
        <w:rPr>
          <w:rFonts w:ascii="Times New Roman" w:eastAsia="Malgun Gothic" w:hAnsi="Times New Roman" w:cs="Times New Roman"/>
          <w:lang w:eastAsia="ko-KR"/>
        </w:rPr>
        <w:tab/>
        <w:t xml:space="preserve">PSSCH-RSRP measurement according to the received SCI format 1 is higher than </w:t>
      </w:r>
      <w:r w:rsidRPr="00F371F6">
        <w:rPr>
          <w:rFonts w:ascii="Times New Roman" w:hAnsi="Times New Roman" w:cs="Times New Roman"/>
          <w:position w:val="-14"/>
        </w:rPr>
        <w:object w:dxaOrig="1140" w:dyaOrig="380">
          <v:shape id="_x0000_i1057" type="#_x0000_t75" style="width:58.35pt;height:19.15pt" o:ole="">
            <v:imagedata r:id="rId68" o:title=""/>
          </v:shape>
          <o:OLEObject Type="Embed" ProgID="Equation.3" ShapeID="_x0000_i1057" DrawAspect="Content" ObjectID="_1539811326" r:id="rId69"/>
        </w:object>
      </w:r>
      <w:r w:rsidRPr="00F371F6">
        <w:rPr>
          <w:rFonts w:ascii="Times New Roman" w:eastAsia="Malgun Gothic" w:hAnsi="Times New Roman" w:cs="Times New Roman"/>
          <w:lang w:eastAsia="ko-KR"/>
        </w:rPr>
        <w:t>.</w:t>
      </w:r>
    </w:p>
    <w:p w:rsidR="00F371F6" w:rsidRPr="00F371F6" w:rsidRDefault="00F371F6" w:rsidP="00F371F6">
      <w:pPr>
        <w:ind w:left="852" w:hanging="283"/>
        <w:rPr>
          <w:rFonts w:ascii="Times New Roman" w:eastAsia="Malgun Gothic" w:hAnsi="Times New Roman" w:cs="Times New Roman"/>
          <w:lang w:eastAsia="ko-KR"/>
        </w:rPr>
      </w:pPr>
      <w:r w:rsidRPr="00F371F6">
        <w:rPr>
          <w:rFonts w:ascii="Times New Roman" w:eastAsia="Malgun Gothic" w:hAnsi="Times New Roman" w:cs="Times New Roman"/>
          <w:lang w:eastAsia="ko-KR"/>
        </w:rPr>
        <w:t>-</w:t>
      </w:r>
      <w:r w:rsidRPr="00F371F6">
        <w:rPr>
          <w:rFonts w:ascii="Times New Roman" w:eastAsia="Malgun Gothic" w:hAnsi="Times New Roman" w:cs="Times New Roman"/>
          <w:lang w:eastAsia="ko-KR"/>
        </w:rPr>
        <w:tab/>
        <w:t xml:space="preserve">the same SCI format 1 which is assumed to be received in subframe </w:t>
      </w:r>
      <w:r w:rsidRPr="00F371F6">
        <w:rPr>
          <w:rFonts w:ascii="Times New Roman" w:hAnsi="Times New Roman" w:cs="Times New Roman"/>
          <w:position w:val="-16"/>
        </w:rPr>
        <w:object w:dxaOrig="1100" w:dyaOrig="420">
          <v:shape id="_x0000_i1058" type="#_x0000_t75" style="width:55.15pt;height:20.95pt" o:ole="">
            <v:imagedata r:id="rId70" o:title=""/>
          </v:shape>
          <o:OLEObject Type="Embed" ProgID="Equation.3" ShapeID="_x0000_i1058" DrawAspect="Content" ObjectID="_1539811327" r:id="rId71"/>
        </w:object>
      </w:r>
      <w:r w:rsidRPr="00F371F6">
        <w:rPr>
          <w:rFonts w:ascii="Times New Roman" w:eastAsia="Malgun Gothic" w:hAnsi="Times New Roman" w:cs="Times New Roman"/>
          <w:lang w:eastAsia="ko-KR"/>
        </w:rPr>
        <w:t xml:space="preserve"> will determine according to 14.1.1.4C the set of resource blocks and subframes which overlaps with </w:t>
      </w:r>
      <w:r w:rsidRPr="00F371F6">
        <w:rPr>
          <w:rFonts w:ascii="Times New Roman" w:hAnsi="Times New Roman" w:cs="Times New Roman"/>
          <w:position w:val="-16"/>
        </w:rPr>
        <w:object w:dxaOrig="1060" w:dyaOrig="400">
          <v:shape id="_x0000_i1059" type="#_x0000_t75" style="width:52.85pt;height:20.05pt" o:ole="">
            <v:imagedata r:id="rId72" o:title=""/>
          </v:shape>
          <o:OLEObject Type="Embed" ProgID="Equation.3" ShapeID="_x0000_i1059" DrawAspect="Content" ObjectID="_1539811328" r:id="rId73"/>
        </w:object>
      </w:r>
      <w:r w:rsidRPr="00F371F6">
        <w:rPr>
          <w:rFonts w:ascii="Times New Roman" w:eastAsia="Malgun Gothic" w:hAnsi="Times New Roman" w:cs="Times New Roman"/>
          <w:lang w:eastAsia="ko-KR"/>
        </w:rPr>
        <w:t xml:space="preserve"> for </w:t>
      </w:r>
      <w:r w:rsidRPr="00F371F6">
        <w:rPr>
          <w:rFonts w:ascii="Times New Roman" w:eastAsia="Malgun Gothic" w:hAnsi="Times New Roman" w:cs="Times New Roman"/>
          <w:i/>
          <w:lang w:eastAsia="ko-KR"/>
        </w:rPr>
        <w:t>j=</w:t>
      </w:r>
      <w:r w:rsidRPr="00F371F6">
        <w:rPr>
          <w:rFonts w:ascii="Times New Roman" w:eastAsia="Malgun Gothic" w:hAnsi="Times New Roman" w:cs="Times New Roman"/>
          <w:lang w:eastAsia="ko-KR"/>
        </w:rPr>
        <w:t xml:space="preserve">0, 1, …, </w:t>
      </w:r>
      <w:r w:rsidRPr="00F371F6">
        <w:rPr>
          <w:rFonts w:ascii="Times New Roman" w:hAnsi="Times New Roman" w:cs="Times New Roman"/>
          <w:position w:val="-12"/>
        </w:rPr>
        <w:object w:dxaOrig="840" w:dyaOrig="360">
          <v:shape id="_x0000_i1060" type="#_x0000_t75" style="width:43.3pt;height:18.25pt" o:ole="">
            <v:imagedata r:id="rId74" o:title=""/>
          </v:shape>
          <o:OLEObject Type="Embed" ProgID="Equation.3" ShapeID="_x0000_i1060" DrawAspect="Content" ObjectID="_1539811329" r:id="rId75"/>
        </w:object>
      </w:r>
      <w:r w:rsidRPr="00F371F6">
        <w:rPr>
          <w:rFonts w:ascii="Times New Roman" w:eastAsia="Malgun Gothic" w:hAnsi="Times New Roman" w:cs="Times New Roman"/>
          <w:lang w:eastAsia="ko-KR"/>
        </w:rPr>
        <w:t>.</w:t>
      </w:r>
    </w:p>
    <w:p w:rsidR="00F371F6" w:rsidRPr="00F371F6" w:rsidRDefault="00F371F6" w:rsidP="00F371F6">
      <w:pPr>
        <w:ind w:left="568" w:hanging="283"/>
        <w:rPr>
          <w:rFonts w:ascii="Times New Roman" w:eastAsia="Malgun Gothic" w:hAnsi="Times New Roman" w:cs="Times New Roman"/>
          <w:lang w:eastAsia="ko-KR"/>
        </w:rPr>
      </w:pPr>
      <w:r w:rsidRPr="00F371F6">
        <w:rPr>
          <w:rFonts w:ascii="Times New Roman" w:eastAsia="Malgun Gothic" w:hAnsi="Times New Roman" w:cs="Times New Roman"/>
          <w:lang w:eastAsia="ko-KR"/>
        </w:rPr>
        <w:t>6)</w:t>
      </w:r>
      <w:r w:rsidRPr="00F371F6">
        <w:rPr>
          <w:rFonts w:ascii="Times New Roman" w:eastAsia="Malgun Gothic" w:hAnsi="Times New Roman" w:cs="Times New Roman"/>
          <w:lang w:eastAsia="ko-KR"/>
        </w:rPr>
        <w:tab/>
        <w:t xml:space="preserve">If the number of candidate single-subframe resources remaining in the set </w:t>
      </w:r>
      <w:r w:rsidRPr="00F371F6">
        <w:rPr>
          <w:rFonts w:ascii="Times New Roman" w:hAnsi="Times New Roman" w:cs="Times New Roman"/>
          <w:position w:val="-10"/>
        </w:rPr>
        <w:object w:dxaOrig="300" w:dyaOrig="340">
          <v:shape id="_x0000_i1061" type="#_x0000_t75" style="width:15.05pt;height:16.85pt" o:ole="">
            <v:imagedata r:id="rId9" o:title=""/>
          </v:shape>
          <o:OLEObject Type="Embed" ProgID="Equation.3" ShapeID="_x0000_i1061" DrawAspect="Content" ObjectID="_1539811330" r:id="rId76"/>
        </w:object>
      </w:r>
      <w:r w:rsidRPr="00F371F6">
        <w:rPr>
          <w:rFonts w:ascii="Times New Roman" w:eastAsia="Malgun Gothic" w:hAnsi="Times New Roman" w:cs="Times New Roman"/>
          <w:lang w:eastAsia="ko-KR"/>
        </w:rPr>
        <w:t xml:space="preserve"> is smaller than </w:t>
      </w:r>
      <w:r w:rsidRPr="00F371F6">
        <w:rPr>
          <w:rFonts w:ascii="Times New Roman" w:hAnsi="Times New Roman" w:cs="Times New Roman"/>
          <w:position w:val="-12"/>
        </w:rPr>
        <w:object w:dxaOrig="980" w:dyaOrig="360">
          <v:shape id="_x0000_i1062" type="#_x0000_t75" style="width:50.15pt;height:18.25pt" o:ole="">
            <v:imagedata r:id="rId77" o:title=""/>
          </v:shape>
          <o:OLEObject Type="Embed" ProgID="Equation.3" ShapeID="_x0000_i1062" DrawAspect="Content" ObjectID="_1539811331" r:id="rId78"/>
        </w:object>
      </w:r>
      <w:r w:rsidRPr="00F371F6">
        <w:rPr>
          <w:rFonts w:ascii="Times New Roman" w:eastAsia="Malgun Gothic" w:hAnsi="Times New Roman" w:cs="Times New Roman"/>
          <w:lang w:eastAsia="ko-KR"/>
        </w:rPr>
        <w:t xml:space="preserve">, then Step 4 is repeated and Step 4 is repeated with </w:t>
      </w:r>
      <w:r w:rsidRPr="00F371F6">
        <w:rPr>
          <w:rFonts w:ascii="Times New Roman" w:hAnsi="Times New Roman" w:cs="Times New Roman"/>
          <w:position w:val="-14"/>
        </w:rPr>
        <w:object w:dxaOrig="499" w:dyaOrig="380">
          <v:shape id="_x0000_i1063" type="#_x0000_t75" style="width:25.5pt;height:19.15pt" o:ole="">
            <v:imagedata r:id="rId51" o:title=""/>
          </v:shape>
          <o:OLEObject Type="Embed" ProgID="Equation.3" ShapeID="_x0000_i1063" DrawAspect="Content" ObjectID="_1539811332" r:id="rId79"/>
        </w:object>
      </w:r>
      <w:r w:rsidRPr="00F371F6">
        <w:rPr>
          <w:rFonts w:ascii="Times New Roman" w:eastAsia="Malgun Gothic" w:hAnsi="Times New Roman" w:cs="Times New Roman"/>
          <w:lang w:eastAsia="ko-KR"/>
        </w:rPr>
        <w:t xml:space="preserve"> increased by 3 dB.</w:t>
      </w:r>
    </w:p>
    <w:p w:rsidR="00F371F6" w:rsidRPr="00F371F6" w:rsidRDefault="00F371F6" w:rsidP="00F371F6">
      <w:pPr>
        <w:ind w:left="568" w:hanging="283"/>
        <w:rPr>
          <w:rFonts w:ascii="Times New Roman" w:eastAsia="Malgun Gothic" w:hAnsi="Times New Roman" w:cs="Times New Roman"/>
          <w:lang w:eastAsia="ko-KR"/>
        </w:rPr>
      </w:pPr>
      <w:r w:rsidRPr="00F371F6">
        <w:rPr>
          <w:rFonts w:ascii="Times New Roman" w:eastAsia="Malgun Gothic" w:hAnsi="Times New Roman" w:cs="Times New Roman"/>
          <w:lang w:eastAsia="ko-KR"/>
        </w:rPr>
        <w:t>7)</w:t>
      </w:r>
      <w:r w:rsidRPr="00F371F6">
        <w:rPr>
          <w:rFonts w:ascii="Times New Roman" w:eastAsia="Malgun Gothic" w:hAnsi="Times New Roman" w:cs="Times New Roman"/>
          <w:lang w:eastAsia="ko-KR"/>
        </w:rPr>
        <w:tab/>
        <w:t xml:space="preserve">For a candidate single-subframe resource </w:t>
      </w:r>
      <w:r w:rsidRPr="00F371F6">
        <w:rPr>
          <w:rFonts w:ascii="Times New Roman" w:hAnsi="Times New Roman" w:cs="Times New Roman"/>
          <w:position w:val="-14"/>
        </w:rPr>
        <w:object w:dxaOrig="420" w:dyaOrig="380">
          <v:shape id="_x0000_i1064" type="#_x0000_t75" style="width:20.95pt;height:19.15pt" o:ole="">
            <v:imagedata r:id="rId7" o:title=""/>
          </v:shape>
          <o:OLEObject Type="Embed" ProgID="Equation.3" ShapeID="_x0000_i1064" DrawAspect="Content" ObjectID="_1539811333" r:id="rId80"/>
        </w:object>
      </w:r>
      <w:r w:rsidRPr="00F371F6">
        <w:rPr>
          <w:rFonts w:ascii="Times New Roman" w:eastAsia="Malgun Gothic" w:hAnsi="Times New Roman" w:cs="Times New Roman"/>
          <w:lang w:eastAsia="ko-KR"/>
        </w:rPr>
        <w:t xml:space="preserve"> remaining in the set</w:t>
      </w:r>
      <w:r w:rsidRPr="00F371F6">
        <w:rPr>
          <w:rFonts w:ascii="Times New Roman" w:hAnsi="Times New Roman" w:cs="Times New Roman"/>
          <w:position w:val="-10"/>
        </w:rPr>
        <w:object w:dxaOrig="300" w:dyaOrig="340">
          <v:shape id="_x0000_i1065" type="#_x0000_t75" style="width:15.05pt;height:16.85pt" o:ole="">
            <v:imagedata r:id="rId9" o:title=""/>
          </v:shape>
          <o:OLEObject Type="Embed" ProgID="Equation.3" ShapeID="_x0000_i1065" DrawAspect="Content" ObjectID="_1539811334" r:id="rId81"/>
        </w:object>
      </w:r>
      <w:r w:rsidRPr="00F371F6">
        <w:rPr>
          <w:rFonts w:ascii="Times New Roman" w:eastAsia="Malgun Gothic" w:hAnsi="Times New Roman" w:cs="Times New Roman"/>
          <w:lang w:eastAsia="ko-KR"/>
        </w:rPr>
        <w:t xml:space="preserve">, the metric </w:t>
      </w:r>
      <w:r w:rsidRPr="00F371F6">
        <w:rPr>
          <w:rFonts w:ascii="Times New Roman" w:hAnsi="Times New Roman" w:cs="Times New Roman"/>
          <w:position w:val="-14"/>
        </w:rPr>
        <w:object w:dxaOrig="420" w:dyaOrig="380">
          <v:shape id="_x0000_i1066" type="#_x0000_t75" style="width:20.95pt;height:19.15pt" o:ole="">
            <v:imagedata r:id="rId11" o:title=""/>
          </v:shape>
          <o:OLEObject Type="Embed" ProgID="Equation.3" ShapeID="_x0000_i1066" DrawAspect="Content" ObjectID="_1539811335" r:id="rId82"/>
        </w:object>
      </w:r>
      <w:r w:rsidRPr="00F371F6">
        <w:rPr>
          <w:rFonts w:ascii="Times New Roman" w:eastAsia="Malgun Gothic" w:hAnsi="Times New Roman" w:cs="Times New Roman"/>
          <w:lang w:eastAsia="ko-KR"/>
        </w:rPr>
        <w:t xml:space="preserve"> is defined as the linear average of S-RSSI measured in sub-channels </w:t>
      </w:r>
      <w:r w:rsidRPr="00F371F6">
        <w:rPr>
          <w:rFonts w:ascii="Times New Roman" w:eastAsia="Malgun Gothic" w:hAnsi="Times New Roman" w:cs="Times New Roman"/>
          <w:i/>
          <w:lang w:eastAsia="ko-KR"/>
        </w:rPr>
        <w:t>x+k</w:t>
      </w:r>
      <w:r w:rsidRPr="00F371F6">
        <w:rPr>
          <w:rFonts w:ascii="Times New Roman" w:eastAsia="Malgun Gothic" w:hAnsi="Times New Roman" w:cs="Times New Roman"/>
          <w:lang w:eastAsia="ko-KR"/>
        </w:rPr>
        <w:t xml:space="preserve"> for </w:t>
      </w:r>
      <w:r w:rsidRPr="00F371F6">
        <w:rPr>
          <w:rFonts w:ascii="Times New Roman" w:hAnsi="Times New Roman" w:cs="Times New Roman"/>
          <w:position w:val="-12"/>
        </w:rPr>
        <w:object w:dxaOrig="1740" w:dyaOrig="360">
          <v:shape id="_x0000_i1067" type="#_x0000_t75" style="width:87.05pt;height:18.25pt" o:ole="">
            <v:imagedata r:id="rId13" o:title=""/>
          </v:shape>
          <o:OLEObject Type="Embed" ProgID="Equation.3" ShapeID="_x0000_i1067" DrawAspect="Content" ObjectID="_1539811336" r:id="rId83"/>
        </w:object>
      </w:r>
      <w:r w:rsidRPr="00F371F6">
        <w:rPr>
          <w:rFonts w:ascii="Times New Roman" w:eastAsia="Malgun Gothic" w:hAnsi="Times New Roman" w:cs="Times New Roman"/>
          <w:lang w:eastAsia="ko-KR"/>
        </w:rPr>
        <w:t xml:space="preserve"> in the monitored subframes in Step 2 that can be expressed by </w:t>
      </w:r>
      <w:r w:rsidRPr="00F371F6">
        <w:rPr>
          <w:rFonts w:ascii="Times New Roman" w:hAnsi="Times New Roman" w:cs="Times New Roman"/>
          <w:position w:val="-14"/>
        </w:rPr>
        <w:object w:dxaOrig="639" w:dyaOrig="400">
          <v:shape id="_x0000_i1068" type="#_x0000_t75" style="width:31.9pt;height:20.05pt" o:ole="">
            <v:imagedata r:id="rId15" o:title=""/>
          </v:shape>
          <o:OLEObject Type="Embed" ProgID="Equation.3" ShapeID="_x0000_i1068" DrawAspect="Content" ObjectID="_1539811337" r:id="rId84"/>
        </w:object>
      </w:r>
      <w:r w:rsidRPr="00F371F6">
        <w:rPr>
          <w:rFonts w:ascii="Times New Roman" w:eastAsia="Malgun Gothic" w:hAnsi="Times New Roman" w:cs="Times New Roman"/>
          <w:lang w:eastAsia="ko-KR"/>
        </w:rPr>
        <w:t xml:space="preserve"> for a non-negative integer </w:t>
      </w:r>
      <w:r w:rsidRPr="00F371F6">
        <w:rPr>
          <w:rFonts w:ascii="Times New Roman" w:eastAsia="Malgun Gothic" w:hAnsi="Times New Roman" w:cs="Times New Roman"/>
          <w:i/>
          <w:lang w:eastAsia="ko-KR"/>
        </w:rPr>
        <w:t xml:space="preserve">j. </w:t>
      </w:r>
    </w:p>
    <w:p w:rsidR="00F371F6" w:rsidRPr="00F371F6" w:rsidRDefault="00F371F6" w:rsidP="00F371F6">
      <w:pPr>
        <w:ind w:left="568" w:hanging="283"/>
        <w:rPr>
          <w:rFonts w:ascii="Times New Roman" w:eastAsia="Malgun Gothic" w:hAnsi="Times New Roman" w:cs="Times New Roman"/>
          <w:lang w:eastAsia="ko-KR"/>
        </w:rPr>
      </w:pPr>
      <w:r w:rsidRPr="00F371F6">
        <w:rPr>
          <w:rFonts w:ascii="Times New Roman" w:eastAsia="Malgun Gothic" w:hAnsi="Times New Roman" w:cs="Times New Roman"/>
          <w:lang w:eastAsia="ko-KR"/>
        </w:rPr>
        <w:t>8)</w:t>
      </w:r>
      <w:r w:rsidRPr="00F371F6">
        <w:rPr>
          <w:rFonts w:ascii="Times New Roman" w:eastAsia="Malgun Gothic" w:hAnsi="Times New Roman" w:cs="Times New Roman"/>
          <w:lang w:eastAsia="ko-KR"/>
        </w:rPr>
        <w:tab/>
        <w:t xml:space="preserve">The UE moves the candidate single-subframe resource </w:t>
      </w:r>
      <w:r w:rsidRPr="00F371F6">
        <w:rPr>
          <w:rFonts w:ascii="Times New Roman" w:hAnsi="Times New Roman" w:cs="Times New Roman"/>
          <w:position w:val="-14"/>
        </w:rPr>
        <w:object w:dxaOrig="420" w:dyaOrig="380">
          <v:shape id="_x0000_i1069" type="#_x0000_t75" style="width:20.95pt;height:19.15pt" o:ole="">
            <v:imagedata r:id="rId7" o:title=""/>
          </v:shape>
          <o:OLEObject Type="Embed" ProgID="Equation.3" ShapeID="_x0000_i1069" DrawAspect="Content" ObjectID="_1539811338" r:id="rId85"/>
        </w:object>
      </w:r>
      <w:r w:rsidRPr="00F371F6">
        <w:rPr>
          <w:rFonts w:ascii="Times New Roman" w:eastAsia="Malgun Gothic" w:hAnsi="Times New Roman" w:cs="Times New Roman"/>
          <w:lang w:eastAsia="ko-KR"/>
        </w:rPr>
        <w:t xml:space="preserve"> with the smallest metric </w:t>
      </w:r>
      <w:r w:rsidRPr="00F371F6">
        <w:rPr>
          <w:rFonts w:ascii="Times New Roman" w:hAnsi="Times New Roman" w:cs="Times New Roman"/>
          <w:position w:val="-14"/>
        </w:rPr>
        <w:object w:dxaOrig="420" w:dyaOrig="380">
          <v:shape id="_x0000_i1070" type="#_x0000_t75" style="width:20.95pt;height:19.15pt" o:ole="">
            <v:imagedata r:id="rId11" o:title=""/>
          </v:shape>
          <o:OLEObject Type="Embed" ProgID="Equation.3" ShapeID="_x0000_i1070" DrawAspect="Content" ObjectID="_1539811339" r:id="rId86"/>
        </w:object>
      </w:r>
      <w:r w:rsidRPr="00F371F6">
        <w:rPr>
          <w:rFonts w:ascii="Times New Roman" w:eastAsia="Malgun Gothic" w:hAnsi="Times New Roman" w:cs="Times New Roman"/>
          <w:lang w:eastAsia="ko-KR"/>
        </w:rPr>
        <w:t xml:space="preserve"> from the set </w:t>
      </w:r>
      <w:r w:rsidRPr="00F371F6">
        <w:rPr>
          <w:rFonts w:ascii="Times New Roman" w:hAnsi="Times New Roman" w:cs="Times New Roman"/>
          <w:position w:val="-10"/>
        </w:rPr>
        <w:object w:dxaOrig="300" w:dyaOrig="340">
          <v:shape id="_x0000_i1071" type="#_x0000_t75" style="width:15.05pt;height:16.85pt" o:ole="">
            <v:imagedata r:id="rId9" o:title=""/>
          </v:shape>
          <o:OLEObject Type="Embed" ProgID="Equation.3" ShapeID="_x0000_i1071" DrawAspect="Content" ObjectID="_1539811340" r:id="rId87"/>
        </w:object>
      </w:r>
      <w:r w:rsidRPr="00F371F6">
        <w:rPr>
          <w:rFonts w:ascii="Times New Roman" w:eastAsia="Malgun Gothic" w:hAnsi="Times New Roman" w:cs="Times New Roman"/>
          <w:lang w:eastAsia="ko-KR"/>
        </w:rPr>
        <w:t xml:space="preserve"> to </w:t>
      </w:r>
      <w:r w:rsidRPr="00F371F6">
        <w:rPr>
          <w:rFonts w:ascii="Times New Roman" w:hAnsi="Times New Roman" w:cs="Times New Roman"/>
          <w:position w:val="-10"/>
        </w:rPr>
        <w:object w:dxaOrig="300" w:dyaOrig="340">
          <v:shape id="_x0000_i1072" type="#_x0000_t75" style="width:15.05pt;height:16.85pt" o:ole="">
            <v:imagedata r:id="rId88" o:title=""/>
          </v:shape>
          <o:OLEObject Type="Embed" ProgID="Equation.3" ShapeID="_x0000_i1072" DrawAspect="Content" ObjectID="_1539811341" r:id="rId89"/>
        </w:object>
      </w:r>
      <w:r w:rsidRPr="00F371F6">
        <w:rPr>
          <w:rFonts w:ascii="Times New Roman" w:eastAsia="Malgun Gothic" w:hAnsi="Times New Roman" w:cs="Times New Roman"/>
          <w:lang w:eastAsia="ko-KR"/>
        </w:rPr>
        <w:t xml:space="preserve">. This step is repeated until the number of candidate single-subframe resources in the set </w:t>
      </w:r>
      <w:r w:rsidRPr="00F371F6">
        <w:rPr>
          <w:rFonts w:ascii="Times New Roman" w:hAnsi="Times New Roman" w:cs="Times New Roman"/>
          <w:position w:val="-10"/>
        </w:rPr>
        <w:object w:dxaOrig="300" w:dyaOrig="340">
          <v:shape id="_x0000_i1073" type="#_x0000_t75" style="width:15.05pt;height:16.85pt" o:ole="">
            <v:imagedata r:id="rId88" o:title=""/>
          </v:shape>
          <o:OLEObject Type="Embed" ProgID="Equation.3" ShapeID="_x0000_i1073" DrawAspect="Content" ObjectID="_1539811342" r:id="rId90"/>
        </w:object>
      </w:r>
      <w:r w:rsidRPr="00F371F6">
        <w:rPr>
          <w:rFonts w:ascii="Times New Roman" w:eastAsia="Malgun Gothic" w:hAnsi="Times New Roman" w:cs="Times New Roman"/>
          <w:lang w:eastAsia="ko-KR"/>
        </w:rPr>
        <w:t xml:space="preserve"> becomes greater than or equal to </w:t>
      </w:r>
      <w:r w:rsidRPr="00F371F6">
        <w:rPr>
          <w:rFonts w:ascii="Times New Roman" w:hAnsi="Times New Roman" w:cs="Times New Roman"/>
          <w:position w:val="-12"/>
        </w:rPr>
        <w:object w:dxaOrig="980" w:dyaOrig="360">
          <v:shape id="_x0000_i1074" type="#_x0000_t75" style="width:50.15pt;height:18.25pt" o:ole="">
            <v:imagedata r:id="rId91" o:title=""/>
          </v:shape>
          <o:OLEObject Type="Embed" ProgID="Equation.3" ShapeID="_x0000_i1074" DrawAspect="Content" ObjectID="_1539811343" r:id="rId92"/>
        </w:object>
      </w:r>
      <w:r w:rsidRPr="00F371F6">
        <w:rPr>
          <w:rFonts w:ascii="Times New Roman" w:eastAsia="Malgun Gothic" w:hAnsi="Times New Roman" w:cs="Times New Roman"/>
          <w:lang w:eastAsia="ko-KR"/>
        </w:rPr>
        <w:t>,</w:t>
      </w:r>
    </w:p>
    <w:p w:rsidR="00F371F6" w:rsidRPr="00F371F6" w:rsidRDefault="00F371F6" w:rsidP="00F371F6">
      <w:pPr>
        <w:ind w:left="568" w:hanging="283"/>
        <w:rPr>
          <w:rFonts w:ascii="Times New Roman" w:eastAsia="Malgun Gothic" w:hAnsi="Times New Roman" w:cs="Times New Roman"/>
          <w:lang w:eastAsia="ko-KR"/>
        </w:rPr>
      </w:pPr>
      <w:r w:rsidRPr="00F371F6">
        <w:rPr>
          <w:rFonts w:ascii="Times New Roman" w:eastAsia="Malgun Gothic" w:hAnsi="Times New Roman" w:cs="Times New Roman"/>
          <w:lang w:eastAsia="ko-KR"/>
        </w:rPr>
        <w:t>9)</w:t>
      </w:r>
      <w:r w:rsidRPr="00F371F6">
        <w:rPr>
          <w:rFonts w:ascii="Times New Roman" w:eastAsia="Malgun Gothic" w:hAnsi="Times New Roman" w:cs="Times New Roman"/>
          <w:lang w:eastAsia="ko-KR"/>
        </w:rPr>
        <w:tab/>
        <w:t xml:space="preserve">The set </w:t>
      </w:r>
      <w:r w:rsidRPr="00F371F6">
        <w:rPr>
          <w:rFonts w:ascii="Times New Roman" w:hAnsi="Times New Roman" w:cs="Times New Roman"/>
          <w:position w:val="-12"/>
        </w:rPr>
        <w:object w:dxaOrig="320" w:dyaOrig="360">
          <v:shape id="_x0000_i1075" type="#_x0000_t75" style="width:15.95pt;height:18.25pt" o:ole="">
            <v:imagedata r:id="rId93" o:title=""/>
          </v:shape>
          <o:OLEObject Type="Embed" ProgID="Equation.3" ShapeID="_x0000_i1075" DrawAspect="Content" ObjectID="_1539811344" r:id="rId94"/>
        </w:object>
      </w:r>
      <w:r w:rsidRPr="00F371F6">
        <w:rPr>
          <w:rFonts w:ascii="Times New Roman" w:eastAsia="Malgun Gothic" w:hAnsi="Times New Roman" w:cs="Times New Roman"/>
          <w:lang w:eastAsia="ko-KR"/>
        </w:rPr>
        <w:t xml:space="preserve"> is defined as the set of all the candidate single-subframe resources not included in the set </w:t>
      </w:r>
      <w:r w:rsidRPr="00F371F6">
        <w:rPr>
          <w:rFonts w:ascii="Times New Roman" w:hAnsi="Times New Roman" w:cs="Times New Roman"/>
          <w:position w:val="-10"/>
        </w:rPr>
        <w:object w:dxaOrig="300" w:dyaOrig="340">
          <v:shape id="_x0000_i1076" type="#_x0000_t75" style="width:15.05pt;height:16.85pt" o:ole="">
            <v:imagedata r:id="rId88" o:title=""/>
          </v:shape>
          <o:OLEObject Type="Embed" ProgID="Equation.3" ShapeID="_x0000_i1076" DrawAspect="Content" ObjectID="_1539811345" r:id="rId95"/>
        </w:object>
      </w:r>
      <w:r w:rsidRPr="00F371F6">
        <w:rPr>
          <w:rFonts w:ascii="Times New Roman" w:eastAsia="Malgun Gothic" w:hAnsi="Times New Roman" w:cs="Times New Roman"/>
          <w:lang w:eastAsia="ko-KR"/>
        </w:rPr>
        <w:t>.</w:t>
      </w:r>
    </w:p>
    <w:p w:rsidR="00F371F6" w:rsidRPr="00F371F6" w:rsidRDefault="00F371F6" w:rsidP="00F371F6">
      <w:pPr>
        <w:rPr>
          <w:rFonts w:ascii="Times New Roman" w:eastAsia="Malgun Gothic" w:hAnsi="Times New Roman" w:cs="Times New Roman"/>
          <w:lang w:eastAsia="ko-KR"/>
        </w:rPr>
      </w:pPr>
      <w:r w:rsidRPr="00F371F6">
        <w:rPr>
          <w:rFonts w:ascii="Times New Roman" w:eastAsia="Malgun Gothic" w:hAnsi="Times New Roman" w:cs="Times New Roman"/>
          <w:lang w:eastAsia="ko-KR"/>
        </w:rPr>
        <w:lastRenderedPageBreak/>
        <w:t xml:space="preserve">The UE shall inform the higher layers that a set of time and frequency resources with the parameters determined by higher layers should be excluded in the PSSCH resource selection if the set includes any candidate single-subframe resource included in the set </w:t>
      </w:r>
      <w:r w:rsidRPr="00F371F6">
        <w:rPr>
          <w:rFonts w:ascii="Times New Roman" w:hAnsi="Times New Roman" w:cs="Times New Roman"/>
          <w:position w:val="-12"/>
        </w:rPr>
        <w:object w:dxaOrig="320" w:dyaOrig="360">
          <v:shape id="_x0000_i1077" type="#_x0000_t75" style="width:15.95pt;height:18.25pt" o:ole="">
            <v:imagedata r:id="rId93" o:title=""/>
          </v:shape>
          <o:OLEObject Type="Embed" ProgID="Equation.3" ShapeID="_x0000_i1077" DrawAspect="Content" ObjectID="_1539811346" r:id="rId96"/>
        </w:object>
      </w:r>
      <w:r w:rsidRPr="00F371F6">
        <w:rPr>
          <w:rFonts w:ascii="Times New Roman" w:eastAsia="Malgun Gothic" w:hAnsi="Times New Roman" w:cs="Times New Roman"/>
          <w:lang w:eastAsia="ko-KR"/>
        </w:rPr>
        <w:t>.</w:t>
      </w:r>
    </w:p>
    <w:p w:rsidR="00F371F6" w:rsidRPr="00F371F6" w:rsidRDefault="00F371F6">
      <w:pPr>
        <w:rPr>
          <w:rFonts w:ascii="Times New Roman" w:hAnsi="Times New Roman" w:cs="Times New Roman"/>
        </w:rPr>
      </w:pPr>
    </w:p>
    <w:p w:rsidR="00F371F6" w:rsidRPr="00F371F6" w:rsidRDefault="00F371F6">
      <w:pPr>
        <w:rPr>
          <w:rFonts w:ascii="Times New Roman" w:hAnsi="Times New Roman" w:cs="Times New Roman"/>
          <w:lang w:val="en-GB"/>
        </w:rPr>
      </w:pPr>
    </w:p>
    <w:sectPr w:rsidR="00F371F6" w:rsidRPr="00F371F6" w:rsidSect="00961D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14E" w:rsidRDefault="00E6314E" w:rsidP="0044013E">
      <w:r>
        <w:separator/>
      </w:r>
    </w:p>
  </w:endnote>
  <w:endnote w:type="continuationSeparator" w:id="1">
    <w:p w:rsidR="00E6314E" w:rsidRDefault="00E6314E" w:rsidP="0044013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14E" w:rsidRDefault="00E6314E" w:rsidP="0044013E">
      <w:r>
        <w:separator/>
      </w:r>
    </w:p>
  </w:footnote>
  <w:footnote w:type="continuationSeparator" w:id="1">
    <w:p w:rsidR="00E6314E" w:rsidRDefault="00E6314E" w:rsidP="00440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93324"/>
    <w:multiLevelType w:val="hybridMultilevel"/>
    <w:tmpl w:val="CEDC477C"/>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1">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EBC53E6"/>
    <w:multiLevelType w:val="hybridMultilevel"/>
    <w:tmpl w:val="A8F0743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72D06AB1"/>
    <w:multiLevelType w:val="hybridMultilevel"/>
    <w:tmpl w:val="64347A90"/>
    <w:lvl w:ilvl="0" w:tplc="674A1744">
      <w:start w:val="1"/>
      <w:numFmt w:val="decimal"/>
      <w:lvlText w:val="%1."/>
      <w:lvlJc w:val="left"/>
      <w:pPr>
        <w:ind w:left="420" w:hanging="420"/>
      </w:pPr>
      <w:rPr>
        <w:rFonts w:hint="default"/>
        <w:sz w:val="28"/>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5BCB"/>
    <w:rsid w:val="00075E74"/>
    <w:rsid w:val="001C5B0D"/>
    <w:rsid w:val="001F03C5"/>
    <w:rsid w:val="002945CA"/>
    <w:rsid w:val="002A04CC"/>
    <w:rsid w:val="002F1073"/>
    <w:rsid w:val="00306236"/>
    <w:rsid w:val="00370592"/>
    <w:rsid w:val="00393422"/>
    <w:rsid w:val="00395705"/>
    <w:rsid w:val="0044013E"/>
    <w:rsid w:val="00446F65"/>
    <w:rsid w:val="00471394"/>
    <w:rsid w:val="0049221E"/>
    <w:rsid w:val="005006BA"/>
    <w:rsid w:val="00513A42"/>
    <w:rsid w:val="00525225"/>
    <w:rsid w:val="00536FFB"/>
    <w:rsid w:val="00601F76"/>
    <w:rsid w:val="00643C24"/>
    <w:rsid w:val="00671834"/>
    <w:rsid w:val="006F7C98"/>
    <w:rsid w:val="00711920"/>
    <w:rsid w:val="00777FDB"/>
    <w:rsid w:val="00893BB6"/>
    <w:rsid w:val="00907763"/>
    <w:rsid w:val="009570AB"/>
    <w:rsid w:val="009D792C"/>
    <w:rsid w:val="009F1ED9"/>
    <w:rsid w:val="00A24DAA"/>
    <w:rsid w:val="00AC7C71"/>
    <w:rsid w:val="00B65EB2"/>
    <w:rsid w:val="00CC7366"/>
    <w:rsid w:val="00CE6926"/>
    <w:rsid w:val="00D17283"/>
    <w:rsid w:val="00DB2DA5"/>
    <w:rsid w:val="00DC0D1C"/>
    <w:rsid w:val="00E15BCB"/>
    <w:rsid w:val="00E6314E"/>
    <w:rsid w:val="00E64E69"/>
    <w:rsid w:val="00F25258"/>
    <w:rsid w:val="00F371F6"/>
    <w:rsid w:val="00F718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BC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E15BCB"/>
    <w:pPr>
      <w:keepNext/>
      <w:keepLines/>
      <w:numPr>
        <w:numId w:val="2"/>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E15BCB"/>
    <w:rPr>
      <w:b/>
      <w:bCs/>
      <w:kern w:val="44"/>
      <w:sz w:val="44"/>
      <w:szCs w:val="44"/>
    </w:rPr>
  </w:style>
  <w:style w:type="paragraph" w:styleId="a3">
    <w:name w:val="Document Map"/>
    <w:basedOn w:val="a"/>
    <w:link w:val="Char"/>
    <w:uiPriority w:val="99"/>
    <w:semiHidden/>
    <w:unhideWhenUsed/>
    <w:rsid w:val="00E15BCB"/>
    <w:rPr>
      <w:rFonts w:ascii="宋体" w:eastAsia="宋体"/>
      <w:sz w:val="18"/>
      <w:szCs w:val="18"/>
    </w:rPr>
  </w:style>
  <w:style w:type="character" w:customStyle="1" w:styleId="Char">
    <w:name w:val="文档结构图 Char"/>
    <w:basedOn w:val="a0"/>
    <w:link w:val="a3"/>
    <w:uiPriority w:val="99"/>
    <w:semiHidden/>
    <w:rsid w:val="00E15BCB"/>
    <w:rPr>
      <w:rFonts w:ascii="宋体" w:eastAsia="宋体"/>
      <w:sz w:val="18"/>
      <w:szCs w:val="18"/>
    </w:rPr>
  </w:style>
  <w:style w:type="paragraph" w:styleId="a4">
    <w:name w:val="header"/>
    <w:basedOn w:val="a"/>
    <w:link w:val="Char0"/>
    <w:uiPriority w:val="99"/>
    <w:semiHidden/>
    <w:unhideWhenUsed/>
    <w:rsid w:val="004401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4013E"/>
    <w:rPr>
      <w:sz w:val="18"/>
      <w:szCs w:val="18"/>
    </w:rPr>
  </w:style>
  <w:style w:type="paragraph" w:styleId="a5">
    <w:name w:val="footer"/>
    <w:basedOn w:val="a"/>
    <w:link w:val="Char1"/>
    <w:uiPriority w:val="99"/>
    <w:semiHidden/>
    <w:unhideWhenUsed/>
    <w:rsid w:val="0044013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4013E"/>
    <w:rPr>
      <w:sz w:val="18"/>
      <w:szCs w:val="18"/>
    </w:rPr>
  </w:style>
  <w:style w:type="paragraph" w:styleId="a6">
    <w:name w:val="List Paragraph"/>
    <w:basedOn w:val="a"/>
    <w:uiPriority w:val="34"/>
    <w:qFormat/>
    <w:rsid w:val="0044013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image" Target="media/image30.wmf"/><Relationship Id="rId76"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oleObject" Target="embeddings/oleObject48.bin"/><Relationship Id="rId97"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50.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9.bin"/><Relationship Id="rId87" Type="http://schemas.openxmlformats.org/officeDocument/2006/relationships/oleObject" Target="embeddings/oleObject47.bin"/><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oleObject" Target="embeddings/oleObject42.bin"/><Relationship Id="rId90" Type="http://schemas.openxmlformats.org/officeDocument/2006/relationships/oleObject" Target="embeddings/oleObject49.bin"/><Relationship Id="rId95" Type="http://schemas.openxmlformats.org/officeDocument/2006/relationships/oleObject" Target="embeddings/oleObject52.bin"/><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8.wmf"/><Relationship Id="rId69" Type="http://schemas.openxmlformats.org/officeDocument/2006/relationships/oleObject" Target="embeddings/oleObject33.bin"/><Relationship Id="rId77" Type="http://schemas.openxmlformats.org/officeDocument/2006/relationships/image" Target="media/image34.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oleObject" Target="embeddings/oleObject40.bin"/><Relationship Id="rId85" Type="http://schemas.openxmlformats.org/officeDocument/2006/relationships/oleObject" Target="embeddings/oleObject45.bin"/><Relationship Id="rId93" Type="http://schemas.openxmlformats.org/officeDocument/2006/relationships/image" Target="media/image37.wmf"/><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6.bin"/><Relationship Id="rId83" Type="http://schemas.openxmlformats.org/officeDocument/2006/relationships/oleObject" Target="embeddings/oleObject43.bin"/><Relationship Id="rId88" Type="http://schemas.openxmlformats.org/officeDocument/2006/relationships/image" Target="media/image35.wmf"/><Relationship Id="rId91" Type="http://schemas.openxmlformats.org/officeDocument/2006/relationships/image" Target="media/image36.wmf"/><Relationship Id="rId96"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emf"/><Relationship Id="rId39" Type="http://schemas.openxmlformats.org/officeDocument/2006/relationships/image" Target="media/image1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1255</Words>
  <Characters>7157</Characters>
  <Application>Microsoft Office Word</Application>
  <DocSecurity>0</DocSecurity>
  <Lines>59</Lines>
  <Paragraphs>16</Paragraphs>
  <ScaleCrop>false</ScaleCrop>
  <Company/>
  <LinksUpToDate>false</LinksUpToDate>
  <CharactersWithSpaces>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溯流</dc:creator>
  <cp:keywords/>
  <dc:description/>
  <cp:lastModifiedBy>溯流</cp:lastModifiedBy>
  <cp:revision>31</cp:revision>
  <dcterms:created xsi:type="dcterms:W3CDTF">2016-11-04T13:07:00Z</dcterms:created>
  <dcterms:modified xsi:type="dcterms:W3CDTF">2016-11-04T16:14:00Z</dcterms:modified>
</cp:coreProperties>
</file>